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Especial Navidad y Fin de Año</w:t>
      </w:r>
    </w:p>
    <w:p>
      <w:pPr>
        <w:jc w:val="start"/>
      </w:pPr>
      <w:r>
        <w:rPr>
          <w:rFonts w:ascii="Arial" w:hAnsi="Arial" w:eastAsia="Arial" w:cs="Arial"/>
          <w:sz w:val="22.5"/>
          <w:szCs w:val="22.5"/>
          <w:b w:val="1"/>
          <w:bCs w:val="1"/>
        </w:rPr>
        <w:t xml:space="preserve">MT-12357  </w:t>
      </w:r>
      <w:r>
        <w:rPr>
          <w:rFonts w:ascii="Arial" w:hAnsi="Arial" w:eastAsia="Arial" w:cs="Arial"/>
          <w:sz w:val="22.5"/>
          <w:szCs w:val="22.5"/>
        </w:rPr>
        <w:t xml:space="preserve">- Web: </w:t>
      </w:r>
      <w:hyperlink r:id="rId7" w:history="1">
        <w:r>
          <w:rPr>
            <w:color w:val="blue"/>
          </w:rPr>
          <w:t xml:space="preserve">https://viaje.mt/hxPoM</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08,  22,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Después seguimos con nuestro breve recorrido panorámico por la ciudad de Madrid, una de las ciudades más animadas en todo Europa. Veremos sitios importantes como la Plaza España, la Gran Vía, la Fuente de la Cibeles, la Puerta de Alcalá, la famosa Plaza de Toros de las Ventas. Encantos como la Plaza Mayor y la Plaza de Oriente darán un espléndido fin a este recorrido por la capital de España.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breve recorrido panorámico comenzará en el place de la Bourse, seguiremos por la fuente de las tres gracias, su parlamento y La Miroir d'eaur, la fuente reflectante más grande del mundo.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y London on Instagram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tendremos un breve recorrido panorámico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breve recorrido por la ciudad comienza en Römerberg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por Frankfurt con una pinta de cerveza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cascada más poderosa en Europa con caudal más alto medido de 1250 m³/s. Son 150 m de anchura y 23 m de altura. Este fascinante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ciudad italiana de Venecia.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  MADRID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8, 22,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B</w:t>
            </w:r>
            <w:r>
              <w:rPr>
                <w:rFonts w:ascii="Arial" w:hAnsi="Arial" w:eastAsia="Arial" w:cs="Arial"/>
                <w:color w:val="000000"/>
                <w:sz w:val="18"/>
                <w:szCs w:val="18"/>
              </w:rPr>
              <w:t xml:space="preserve">B Hotel Center Gare			B</w:t>
            </w:r>
            <w:r>
              <w:rPr>
                <w:rFonts w:ascii="Arial" w:hAnsi="Arial" w:eastAsia="Arial" w:cs="Arial"/>
                <w:color w:val="000000"/>
                <w:sz w:val="18"/>
                <w:szCs w:val="18"/>
              </w:rPr>
              <w:t xml:space="preserve">B Le Haillan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B </w:t>
            </w:r>
            <w:r>
              <w:rPr>
                <w:rFonts w:ascii="Arial" w:hAnsi="Arial" w:eastAsia="Arial" w:cs="Arial"/>
                <w:color w:val="000000"/>
                <w:sz w:val="18"/>
                <w:szCs w:val="18"/>
              </w:rPr>
              <w:t xml:space="preserve"> B Hotel Brussels Centre Louisse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			-Holiday Inn Express Offenbach			Tryp By Windham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The Gate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Aéroport Des Anglais			Holiday Inn Express Nice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-B </w:t>
            </w:r>
            <w:r>
              <w:rPr>
                <w:rFonts w:ascii="Arial" w:hAnsi="Arial" w:eastAsia="Arial" w:cs="Arial"/>
                <w:color w:val="000000"/>
                <w:sz w:val="18"/>
                <w:szCs w:val="18"/>
              </w:rPr>
              <w:t xml:space="preserve"> B Hotel Barcelona Viladecans			Exe Tres Cantos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w:t>
      </w:r>
    </w:p>
    <w:p>
      <w:pPr>
        <w:jc w:val="start"/>
      </w:pPr>
      <w:r>
        <w:rPr>
          <w:rFonts w:ascii="Arial" w:hAnsi="Arial" w:eastAsia="Arial" w:cs="Arial"/>
          <w:sz w:val="18"/>
          <w:szCs w:val="18"/>
        </w:rPr>
        <w:t xml:space="preserve">  ● 20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778D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045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0E495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xPo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2025-07-10T08:54:23-06:00</dcterms:created>
  <dcterms:modified xsi:type="dcterms:W3CDTF">2025-07-10T08:54:23-06:00</dcterms:modified>
</cp:coreProperties>
</file>

<file path=docProps/custom.xml><?xml version="1.0" encoding="utf-8"?>
<Properties xmlns="http://schemas.openxmlformats.org/officeDocument/2006/custom-properties" xmlns:vt="http://schemas.openxmlformats.org/officeDocument/2006/docPropsVTypes"/>
</file>