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Alma Europea con Londres</w:t>
      </w:r>
    </w:p>
    <w:p>
      <w:pPr>
        <w:jc w:val="start"/>
      </w:pPr>
      <w:r>
        <w:rPr>
          <w:rFonts w:ascii="Arial" w:hAnsi="Arial" w:eastAsia="Arial" w:cs="Arial"/>
          <w:sz w:val="22.5"/>
          <w:szCs w:val="22.5"/>
          <w:b w:val="1"/>
          <w:bCs w:val="1"/>
        </w:rPr>
        <w:t xml:space="preserve">MT-12402  </w:t>
      </w:r>
      <w:r>
        <w:rPr>
          <w:rFonts w:ascii="Arial" w:hAnsi="Arial" w:eastAsia="Arial" w:cs="Arial"/>
          <w:sz w:val="22.5"/>
          <w:szCs w:val="22.5"/>
        </w:rPr>
        <w:t xml:space="preserve">- Web: </w:t>
      </w:r>
      <w:hyperlink r:id="rId7" w:history="1">
        <w:r>
          <w:rPr>
            <w:color w:val="blue"/>
          </w:rPr>
          <w:t xml:space="preserve">https://viaje.mt/aEqgW</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Octubre:  13,  28</w:t>
            </w:r>
          </w:p>
          <w:p>
            <w:pPr>
              <w:jc w:val="start"/>
              <w:spacing w:before="0" w:after="0" w:line="24" w:lineRule="auto"/>
            </w:pPr>
          </w:p>
          <w:p>
            <w:pPr>
              <w:jc w:val="start"/>
            </w:pPr>
            <w:r>
              <w:rPr>
                <w:rFonts w:ascii="Arial" w:hAnsi="Arial" w:eastAsia="Arial" w:cs="Arial"/>
                <w:sz w:val="18"/>
                <w:szCs w:val="18"/>
              </w:rPr>
              <w:t xml:space="preserve">Noviembre:  09,  17,  24,  30</w:t>
            </w:r>
          </w:p>
          <w:p>
            <w:pPr>
              <w:jc w:val="start"/>
              <w:spacing w:before="0" w:after="0" w:line="24" w:lineRule="auto"/>
            </w:pPr>
          </w:p>
          <w:p>
            <w:pPr>
              <w:jc w:val="start"/>
            </w:pPr>
            <w:r>
              <w:rPr>
                <w:rFonts w:ascii="Arial" w:hAnsi="Arial" w:eastAsia="Arial" w:cs="Arial"/>
                <w:sz w:val="18"/>
                <w:szCs w:val="18"/>
              </w:rPr>
              <w:t xml:space="preserve">Diciembre:  06,  16,  28,  30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17,  25</w:t>
            </w:r>
          </w:p>
          <w:p>
            <w:pPr>
              <w:jc w:val="start"/>
              <w:spacing w:before="0" w:after="0" w:line="24" w:lineRule="auto"/>
            </w:pPr>
          </w:p>
          <w:p>
            <w:pPr>
              <w:jc w:val="start"/>
            </w:pPr>
            <w:r>
              <w:rPr>
                <w:rFonts w:ascii="Arial" w:hAnsi="Arial" w:eastAsia="Arial" w:cs="Arial"/>
                <w:sz w:val="18"/>
                <w:szCs w:val="18"/>
              </w:rPr>
              <w:t xml:space="preserve">Abril:  01,  08,  15,  22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Alemania, Luxemburgo, Bélgica, Holanda.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Reims, Frankfurt, Luxemburgo, Bruselas, La Haya, Ámsterdam.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Recepción y recorridopanorámico por la ciudad, visitando lugares emblemáticos como Hyde Park, Kensington,Piccadilly Circus, Regent Street, Oxford Street y el Parlamento con su famoso Big Ben. Enel Palacio de Buckingham (si se realiza y/o el clima lo permite), veremos también varios delos puentes de 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Si el vuelo llega después de las 17:00, la visita panorámica se reprogramará para el día siguiente en la mantilde;ana.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LONDON FULL DAY: 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 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8"/>
          <w:szCs w:val="18"/>
        </w:rPr>
        <w:t xml:space="preserve">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orden de las visitas puede variar dependiendo de la ubicación del hotel del grupo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continuaremos hacia el puerto de Dover para embarcar en el ferry, cruzando el Canal de la Mancha, y después de 75 minutos de travesía llegar al puerto de Calais, desembarque y continuación 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 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(Hocirc;tel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haremos un recorrido panorámico a la ldquo;ciudad del amorrdquo;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disentilde;ados,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 - REIMS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la ciudad de las consagraciones y del champagne: Reims. La principal joya de la ciudad, La Catedral de Notre-Dame de Reims, fue el escenario de la consagración de 33 reyes de Francia, entre los antilde;os 816 y 1825. En su interior resalta la gran claridad de la nave y las espléndidas vidrieras, algunas de ellas del siglo XIII. También sorprenden las vidrieras azules de la capilla axial, disentilde;adas por el artista contemporáneo Marc Chagall y las magníficas estatuas de ángeles con las alas desplegadas. El champán está incluido en la cultura y forma de vida de la ciudad, por eso se encuentran muestras de ello en todos los rincones de la ciudad. Aquí tendremos tiempo libre para pasear, tomar fotos o realizar actividades personales, así como la oportunidad de realizar un tour opcional. Al finalizar continuaremos el recorrido hacia la ciudad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FRANKFURT WALKING TOUR CON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Frankfurt Am Main, también conocida con el apodo de ldquo;Main-Hattanrdquo; es el Chicago de Alemania; una ciudad moderna, llena de rascacielos. Sin embargo, en su centro histórico, encontraremos construcciones de estilo medieval que contrastan con el resto. En la plaza Rouml;mer veremos el antiguo y el nuevo ayuntamiento, la Iglesia de San Leonhard del s. XIV y la iglesia de San Nicolás, entre otros. Durante el recorrido tendremos la oportunidad de degustar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FRANKFURT - LUXEMBURGO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la visita panorámica de Frankfurt. Es una ciudad moderna, llena de rascacielos. Sin embargo, en su centro histórico, encontraremos construcciones de estilo medieval que contrastan con el resto. En la plaza Rouml;mer veremos el antiguo y el nuevo ayuntamiento, la Iglesia de San Leonhard del s. XIV y la iglesia de San Nicolás, entre otros. Luego, continuaremos el recorrido hacia Luxemburgo. Ubicada en el centro de Europa, es una de las ciudades más pequentilde;as del viejo continente pero una de las más ricas del mundo. Esta ciudad sorprende y deleita a cada paso: castillos, monumentos históricos antiguos, museos, hermosos parques y plazas. Es una ciudad mágica la cual te sumergirá completamente en la Edad Media. Tendremos tiempo libre para caminar y explorar y por la tarde saldremos hacia Alemania. Llegaremos a la ciudad de Bruselas y realizaremos el check-in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a pie la Plaza de la Constitución, la Catedral de Nuestra Sentilde;ora de Luxemburgo, el Gran Palacio, el risco sobre el que fue fundado en el antilde;o 963 y uno de los balcones al aire libre con una de las mejores 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BRUSELAS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posteriormente nos desplazaremos hacia el centro de la ciudad de Bruselas. Aquí tendremos tiempo libre para pasear, tomar fotos y/o realizar actividades personales mientras paseamos por sus pintorescas calles y plazas. Contaremos con tiempo para realizar un tour Opcional: Brujas; cuyo casco histórico fue declarado Patrimonio de la Humanidad por la UNESCO. Por la tarde se regresará a la ciudad de Bruselas para continuar el recorrido hacia la ciudad de La Haya, sede del Gobierno de los Países Bajos y dónde se encuentra también la Corte Internacional de Justicia. Más tarde continuaremos hasta llegar a ámsterdam. Al llegar tendremos una breve pero imponente visita panorámica, la vibrante capital de los Países Bajos, conocida como La Venecia del Norte por sus innumerables canales y puentes. A bordo de nuestro cómodo autobús, recorreremos algunos de los puntos más emblemáticos que sería difícil visitar a pie. Admiraremos su encantador puerto, el histórico barrio donde vivió Ana Frank, el famoso Vondelpark, la Plaza de los Museos, la zona del río Amstel y los icónicos canales con sus pintorescas casas flotantes. También descubriremos las elegantes construcciones del Siglo de Oro y el tradicional Barrio Judío. Durante el recorrido, realizaremos una breve parada en una de las zonas más animadas de la ciudad, donde podremos disfrutar del ambiente a nuestro ritmo antes de continuar la exploración.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de Bruselas con destino a la ciudad de Brujas. Deja que te inspire esta antigua ciudad. Su esplendor y arte, con una arquitectura medieval perfectamente conservada, sus canales silenciosos y sus pequentilde;as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áMSTERDAM: MARKEN amp; VOLENDAM, MOLINOS DE VIENTO YCRUCERO CON DEGUSTACIóN DE QUESOS Y BEBIDAS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20 000 habitantes de Volendam. Vale la pena perderse en sus calles estrechas, pasear a lo largo del canal y visitar algunas de sus curiosas tiendas o pequentilde;os bares para comprender su manera de vivir. Nos sorprenderán los trajes típicos que algunos de sus habitantes todavía portan. Son los típicos trajes que aparecen en las postales holandesas. Tendremos tiempo libre para disfrutar de este pequentilde;o pueblo, comer algo e incluso entrar a un pequentilde;o museo de la historia y costumbres del lugar. Visitaremos, si hay suficientes lugares disponibles, una fábrica de quesos. Después continuaremos hacia Marken, localizado muy cerca de Volendam pero separado por el mar. Resaltan sus invernaderos, jardines y granjas con animales, canales, puentes y la iglesia. Podremos caminar con facilidad y respirar la felicidad que transmite su manera simple de vivir. Sin duda es un pequentilde;o y encantador pueblo que incluso parece una escenografía. Al finalizar, continuaremos con la visita a los impresionantes molinos de viento. Vivirás y experimentarás lo mejor de la cultura típica holandesa en una excursión hacia Zaanse Schans desde ámsterdam. Observarás los procesos tradicionales de elaboración del queso, te maravillaras con el interior de un molino de viento en funcionamiento y podrás probarte unos auténticos zuecos de madera para ver el tamantilde;o real. Así mismo, podrás admirar la arquitectura pintoresca y colorida del pueblo de Zaanse Schans. Al finalizar el recorrido regresaremos ámsterdam y continuaremos el recorrido navegando por los famosos canales de esta hermosa ciudad. Tendremos un recorrido en barco en donde podremos apreciar distintas vistas de la ciudad desde otro ángulo, acompantilde;ado por una tabla de quesos y bebidas locales. Disfrutarás de los monumentos mientras saboreas un auténtico queso holandés y tomas una copa.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áMSTERDAM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13, 28  Noviembre: 9, 17, 24, 30  Diciembre: 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16, 28, 30</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17  Abril: 8, 15, 22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25  Abril: 1</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 /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Ibis Paris Saint Denis Stade Sud Or / Ibis Paris La D</w:t>
            </w:r>
            <w:r>
              <w:rPr>
                <w:rFonts w:ascii="Arial" w:hAnsi="Arial" w:eastAsia="Arial" w:cs="Arial"/>
                <w:color w:val="000000"/>
                <w:sz w:val="18"/>
                <w:szCs w:val="18"/>
              </w:rPr>
              <w:t xml:space="preserve">éfense Courbevoi /</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Offenbach// Tryp By Wyndham 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Hotel Brussels Centre Louise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w:t>
            </w:r>
            <w:r>
              <w:rPr>
                <w:rFonts w:ascii="Arial" w:hAnsi="Arial" w:eastAsia="Arial" w:cs="Arial"/>
                <w:color w:val="000000"/>
                <w:sz w:val="18"/>
                <w:szCs w:val="18"/>
              </w:rPr>
              <w:t xml:space="preserve">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Ibis Schipol Airport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ÁMSTERDAM – MÉXICO VOLANDO EN CLASE TURISTA CON AEROMÉXICO, ALGUNAS SALIDAS SON CON IBERIA VÍA MADRID</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1B3D4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8BAA4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51DEA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Eqg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2025-07-09T14:27:04-06:00</dcterms:created>
  <dcterms:modified xsi:type="dcterms:W3CDTF">2025-07-09T14:27:04-06:00</dcterms:modified>
</cp:coreProperties>
</file>

<file path=docProps/custom.xml><?xml version="1.0" encoding="utf-8"?>
<Properties xmlns="http://schemas.openxmlformats.org/officeDocument/2006/custom-properties" xmlns:vt="http://schemas.openxmlformats.org/officeDocument/2006/docPropsVTypes"/>
</file>