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Radiante Especial</w:t>
      </w:r>
    </w:p>
    <w:p>
      <w:pPr>
        <w:jc w:val="start"/>
      </w:pPr>
      <w:r>
        <w:rPr>
          <w:rFonts w:ascii="Arial" w:hAnsi="Arial" w:eastAsia="Arial" w:cs="Arial"/>
          <w:sz w:val="22.5"/>
          <w:szCs w:val="22.5"/>
          <w:b w:val="1"/>
          <w:bCs w:val="1"/>
        </w:rPr>
        <w:t xml:space="preserve">MT-12505  </w:t>
      </w:r>
      <w:r>
        <w:rPr>
          <w:rFonts w:ascii="Arial" w:hAnsi="Arial" w:eastAsia="Arial" w:cs="Arial"/>
          <w:sz w:val="22.5"/>
          <w:szCs w:val="22.5"/>
        </w:rPr>
        <w:t xml:space="preserve">- Web: </w:t>
      </w:r>
      <w:hyperlink r:id="rId7" w:history="1">
        <w:r>
          <w:rPr>
            <w:color w:val="blue"/>
          </w:rPr>
          <w:t xml:space="preserve">https://viaje.mt/4Ka13</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11,  25Febrero:  08,  22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San Sebastián, Burdeos, Blois, París, Valle del Rhin, Frankfurt, Heidelberg, Selva Negra, Zúrich, Lucerna,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a la hora indicada abordar vuelo con destino a Bucarest llegada y asistencia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recorrido panorámico por la ciudad de Madrid, una de las ciudades más animadas en toda Europa, donde se visitaran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SAN SEBASTIAN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San Sebastian; A la llegada realizaremos una breve visita panorámica a esta ciudad que presume de una bahía circular donde sobresale la Playa de la Concha, reconocida como la playa de ciudad más bonita de Europa. Y su parte vieja salpicada de simpáticas tabernas donde podrán disfrutar de la cultura gastronómica Vasca.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LUXEMBURGO – VALLE DEL RÍO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iniciaremos el viaje atravesando la región de Champagne con destino a Luxemburgo, conocido como el Gran Ducado, uno de los países más pequeños de Europa. Su capital, ubicada sobre un peñón y rodeada de impresionantes bastiones y valles profundos, ofrece una vista panorámica única. Tendremos tiempo libre para explorar la ciudad antes de continuar nuestro recorrido hacia Alemania. Viajaremos a través de Coblenza y seguiremos el curso del río Rhin, famoso por sus paisajes pintorescos y castillos medievales, entre los que destaca la emblemática Roca de Loreley. Finalmente, llegaremos a Frankfurt, la capital financiera de Alemania,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HEIDELBERG – SELVA NEGRA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Heidelberg, una ciudad histórica a orillas del río Neckar, famosa por ser la cuna de grandes pensadores y albergar una de las universidades más antiguas de Europa. Tendremos tiempo libre para disfrutar de su casco antiguo y su ambiente universitario. A continuación, nos dirigimos a Selva Negra, donde realizaremos una visita guiada. Continuamos el viaje atravesando la región, famosa por sus encantadores pueblos, hasta llegar a Zurich, la capital financiera de Suiza. Al llegar, dispondrán de tiempo libre para recorrer el centro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ubicada a orillas del lago de los Cuatro Cantones. Esta ciudad ha preservado su atractivo medieval en sus edificios, plazas y callejones. Opcionalmente, pueden realizar una excursión al Monte Titlis, para disfrutar de vistas espectaculares. Posteriormente, continuaremos hacia Venecia, una de las ciudades más impresionantes del mundo.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FIN DEL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Consultar itinerario de acuerdo a su fecha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está sujeto a posibles ajustes derivados de la programación de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11, 25  Febrero: 8, 22</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 Esta es la relación de los hoteles prevista en este circuito, sujeta a cambios por razones operativas y de períodos de eventos o temporadas altas, en las que se podría alojar en localidades cercanas.</w:t>
            </w:r>
            <w:r>
              <w:rPr>
                <w:rFonts w:ascii="Arial" w:hAnsi="Arial" w:eastAsia="Arial" w:cs="Arial"/>
                <w:color w:val="000000"/>
                <w:sz w:val="19.199999999999999289457264239899814128875732421875"/>
                <w:szCs w:val="19.199999999999999289457264239899814128875732421875"/>
              </w:rPr>
              <w:t xml:space="preserve">* 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Madrid - México volando en clase turista.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áereos por persona</w:t>
      </w:r>
    </w:p>
    <w:p>
      <w:pPr>
        <w:jc w:val="start"/>
      </w:pPr>
      <w:r>
        <w:rPr>
          <w:rFonts w:ascii="Arial" w:hAnsi="Arial" w:eastAsia="Arial" w:cs="Arial"/>
          <w:sz w:val="18"/>
          <w:szCs w:val="18"/>
        </w:rPr>
        <w:t xml:space="preserve">  ● 65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A31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F46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Ka13"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2025-07-16T01:38:21-06:00</dcterms:created>
  <dcterms:modified xsi:type="dcterms:W3CDTF">2025-07-16T01:38:21-06:00</dcterms:modified>
</cp:coreProperties>
</file>

<file path=docProps/custom.xml><?xml version="1.0" encoding="utf-8"?>
<Properties xmlns="http://schemas.openxmlformats.org/officeDocument/2006/custom-properties" xmlns:vt="http://schemas.openxmlformats.org/officeDocument/2006/docPropsVTypes"/>
</file>