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r>
        <w:rPr>
          <w:rFonts w:ascii="Arial" w:hAnsi="Arial" w:eastAsia="Arial" w:cs="Arial"/>
          <w:color w:val="2ca1d7"/>
          <w:sz w:val="45"/>
          <w:szCs w:val="45"/>
          <w:b w:val="1"/>
          <w:bCs w:val="1"/>
        </w:rPr>
        <w:t xml:space="preserve">I </w:t>
      </w:r>
      <w:r>
        <w:rPr>
          <w:rFonts w:ascii="Arial" w:hAnsi="Arial" w:eastAsia="Arial" w:cs="Arial"/>
          <w:sz w:val="40.5"/>
          <w:szCs w:val="40.5"/>
          <w:b w:val="1"/>
          <w:bCs w:val="1"/>
        </w:rPr>
        <w:t xml:space="preserve">Europa en oferta</w:t>
      </w:r>
    </w:p>
    <w:p>
      <w:pPr>
        <w:jc w:val="start"/>
      </w:pPr>
      <w:r>
        <w:rPr>
          <w:rFonts w:ascii="Arial" w:hAnsi="Arial" w:eastAsia="Arial" w:cs="Arial"/>
          <w:sz w:val="22.5"/>
          <w:szCs w:val="22.5"/>
          <w:b w:val="1"/>
          <w:bCs w:val="1"/>
        </w:rPr>
        <w:t xml:space="preserve">MT-14341  </w:t>
      </w:r>
      <w:r>
        <w:rPr>
          <w:rFonts w:ascii="Arial" w:hAnsi="Arial" w:eastAsia="Arial" w:cs="Arial"/>
          <w:sz w:val="22.5"/>
          <w:szCs w:val="22.5"/>
        </w:rPr>
        <w:t xml:space="preserve">- Web: </w:t>
      </w:r>
      <w:hyperlink r:id="rId7" w:history="1">
        <w:r>
          <w:rPr>
            <w:color w:val="blue"/>
          </w:rPr>
          <w:t xml:space="preserve">https://viaje.mt/abry</w:t>
        </w:r>
      </w:hyperlink>
    </w:p>
    <w:p>
      <w:pPr>
        <w:jc w:val="start"/>
      </w:pPr>
      <w:r>
        <w:rPr>
          <w:rFonts w:ascii="Arial" w:hAnsi="Arial" w:eastAsia="Arial" w:cs="Arial"/>
          <w:sz w:val="22.5"/>
          <w:szCs w:val="22.5"/>
          <w:b w:val="1"/>
          <w:bCs w:val="1"/>
        </w:rPr>
        <w:t xml:space="preserve">19 días y 17 noches</w:t>
      </w:r>
    </w:p>
    <w:p>
      <w:pPr>
        <w:jc w:val="start"/>
      </w:pPr>
    </w:p>
    <w:p>
      <w:pPr>
        <w:jc w:val="center"/>
        <w:spacing w:before="450"/>
      </w:pPr>
      <w:r>
        <w:rPr>
          <w:rFonts w:ascii="Arial" w:hAnsi="Arial" w:eastAsia="Arial" w:cs="Arial"/>
          <w:sz w:val="33"/>
          <w:szCs w:val="33"/>
        </w:rPr>
        <w:t xml:space="preserve">Desde $2099 </w:t>
      </w:r>
      <w:r>
        <w:rPr>
          <w:rFonts w:ascii="Arial" w:hAnsi="Arial" w:eastAsia="Arial" w:cs="Arial"/>
          <w:sz w:val="25.5"/>
          <w:szCs w:val="25.5"/>
          <w:vertAlign w:val="superscript"/>
        </w:rPr>
        <w:t xml:space="preserve">USD</w:t>
      </w:r>
      <w:r>
        <w:rPr>
          <w:rFonts w:ascii="Arial" w:hAnsi="Arial" w:eastAsia="Arial" w:cs="Arial"/>
          <w:sz w:val="33"/>
          <w:szCs w:val="33"/>
        </w:rPr>
        <w:t xml:space="preserve"> | DBL + 750 IMP</w:t>
      </w:r>
    </w:p>
    <w:p>
      <w:pPr/>
      <w:r>
        <w:pict>
          <v:shape type="#_x0000_t75" stroked="f" style="width:600px; height:336.9140625px; margin-left:0px; margin-top:0px; mso-position-horizontal:left; mso-position-vertical:top; mso-position-horizontal-relative:char; mso-position-vertical-relative:line;">
            <w10:wrap type="inline"/>
            <v:imagedata r:id="rId8" o:title=""/>
          </v:shape>
        </w:pict>
      </w:r>
    </w:p>
    <w:p>
      <w:pPr>
        <w:jc w:val="end"/>
      </w:pPr>
      <w:r>
        <w:rPr>
          <w:rFonts w:ascii="Arial" w:hAnsi="Arial" w:eastAsia="Arial" w:cs="Arial"/>
          <w:sz w:val="22.5"/>
          <w:szCs w:val="22.5"/>
          <w:b w:val="1"/>
          <w:bCs w:val="1"/>
        </w:rPr>
        <w:t xml:space="preserve">Incluye vuelo con</w:t>
      </w:r>
    </w:p>
    <w:tbl>
      <w:tblGrid>
        <w:gridCol w:w="5000" w:type="dxa"/>
      </w:tblGrid>
      <w:tblPr>
        <w:jc w:val="end"/>
        <w:tblW w:w="0" w:type="auto"/>
        <w:tblLayout w:type="autofit"/>
        <w:bidiVisual w:val="0"/>
      </w:tblPr>
      <w:tr>
        <w:trPr/>
        <w:tc>
          <w:tcPr>
            <w:tcW w:w="5000" w:type="pct"/>
          </w:tcPr>
          <w:p>
            <w:pPr/>
            <w:r>
              <w:pict>
                <v:shape type="#_x0000_t75" stroked="f" style="width:130px; height:60.987654320988px; margin-left:0px; margin-top:0px; mso-position-horizontal:left; mso-position-vertical:top; mso-position-horizontal-relative:char; mso-position-vertical-relative:line;">
                  <w10:wrap type="inline"/>
                  <v:imagedata r:id="rId9" o:title=""/>
                </v:shape>
              </w:pict>
            </w:r>
          </w:p>
        </w:tc>
      </w:tr>
    </w:tbl>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SALIDAS                    </w:t>
      </w:r>
    </w:p>
    <w:p>
      <w:pPr>
        <w:jc w:val="start"/>
      </w:pPr>
    </w:p>
    <w:p>
      <w:pPr>
        <w:jc w:val="start"/>
      </w:pPr>
      <w:r>
        <w:rPr>
          <w:rFonts w:ascii="Arial" w:hAnsi="Arial" w:eastAsia="Arial" w:cs="Arial"/>
          <w:sz w:val="22.5"/>
          <w:szCs w:val="22.5"/>
        </w:rPr>
        <w:t xml:space="preserve">Viernes (Consultar Salidas)</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PAISES</w:t>
      </w:r>
    </w:p>
    <w:p>
      <w:pPr>
        <w:jc w:val="both"/>
        <w:spacing w:line="432" w:lineRule="auto"/>
      </w:pPr>
      <w:r>
        <w:rPr>
          <w:rFonts w:ascii="Arial" w:hAnsi="Arial" w:eastAsia="Arial" w:cs="Arial"/>
          <w:sz w:val="18"/>
          <w:szCs w:val="18"/>
        </w:rPr>
        <w:t xml:space="preserve">España, Francia, Bélgica, Holanda, Alemania, Suiza, Italia.</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CIUDADES</w:t>
      </w:r>
    </w:p>
    <w:p>
      <w:pPr>
        <w:jc w:val="start"/>
      </w:pPr>
      <w:r>
        <w:rPr>
          <w:rFonts w:ascii="Arial" w:hAnsi="Arial" w:eastAsia="Arial" w:cs="Arial"/>
          <w:sz w:val="18"/>
          <w:szCs w:val="18"/>
        </w:rPr>
        <w:t xml:space="preserve">Madrid, Toledo, Burdeos, Valle del Loira, Blois, París, Heidelberg, Múnich, Innsbruck, Verona, Venecia, Florencia, Roma, Pisa, Niza, Barcelona, Zaragoza.</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ITINERARIO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 SUJETO A CAMBIO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01 MéXICO  -  MADRID</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Presentarse en el aeropuerto de la Ciudad de México para tomar el vuelo trasatlántico con destino a Madrid. Noche a bordo.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02 MADRID</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Llegada al aeropuerto internacional de Madrid-Barajas. Asistencia y traslado al hotel. Resto del día libre.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03 MADRID</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Por la mantilde;ana, visita panorámica de la ciudad con amplio recorrido a través de sus más importantes avenidas, plazas y edificios. Resto del día libre para compras o actividades personales.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04 MADRID  -  TOLEDO  -  MADRID</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Hoy se incluye una visita de medio día a la Imperial ciudad de Toledo. Llegada y visita panorámica desde el Mirador del Valle para continuar con un paseo a pie por el casco antiguo de la ciudad. Regreso a Madrid y resto del tiempo libre.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05 MADRID  -  BURDEOS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Salida con dirección al norte de Espantilde;a vía Burgos y San Sebastián hacia la frontera francesa y cruzando los Pirineos llegaremos a la ciudad de Burdeos, capital de Aquitania y Patrimonio de la Humanidad, importante región vinícola.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06 BURDEOS  -  VALLE DEL LOIRA  -  BLOIS  -  PARíS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Salida vía Poitiers y Tours, donde se inicia un breve recorrido por el fértil Valle del Loira. Parada en Blois, ciudad emblemática por su bello castillo, con la fachada renacentista más representativa del Valle. Posteriormente continuación hasta París. Esta primera noche se podrá realizar una visita opcional de París Iluminado para familiarizarse con la bella capital francesa, y un evocador crucero por el río Sena.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07 PARíS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Por la mantilde;ana visita panorámica de la Ciudad Luz para conocer sus lugares más emblemáticos como la Place de la Concorde, Arco del Triunfo, Campos Elíseos, Isla de la Ciudad con la imponente Iglesia de Notre Dame, Palacio Nacional de los Inválidos donde se encuentra la tumba de Napoleón, con breve parada en los Campos de Marte para fotografiar la Torre Eiffel. Por la tarde recomendamos realizar una excursión opcional al magnífico Palacio de Versalles, declarado Patrimonio de la Humanidad, para conocer su imponente arquitectura y sus bellos jardines. Por la noche, opcionalmente podrá asistir a uno de los famosos espectáculos de Paris Latin o Lido.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08PARíS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Día libre para actividades personales. Recomendamos, por la mantilde;ana, realizar nuestra excursión opcional, visitando el barrio de Montmartre o barrio Latino, así como el Museo del Louvre, con obras tan importantes como ldquo;La Mona Lisardquo;, ldquo;La Victoria de Samotraciardquo;, o ldquo;La Venus de Milordquo;. Asimismo, podrá continuar descubriendo otros rincones con encanto de esta ciudad cosmopolita.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09 PARíS  -  HEIDELBERG</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Salida por las antiguas regiones de Champagne y Les Ardenes hacia la frontera alemana para llegar a Heidelberg, antigua ciudad universitaria. Tiempo libre para callejear por sus típicas calles y contemplar en lo alto los restos de su majestuoso castillo. Posteriormente llegada al hotel y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10  HEIDELBERG  -  RUTA ROMáNTICA  -  MúNICH</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Salida hacia Rotemburgo. Tiempo libre para admirar esta bella ciudad medieval que conserva sus murallas, torres y puertas originales, contemplar sus típicas calles y la antigua arquitectura germana. Continuación a través de la Ruta Romántica contemplando sus bellos paisajes para llegar a Múnich, capital del Estado de Baviera e importante centro económico y universitario de Alemania. Posibilidad de realizar una visita opcional para conocer los lugares más emblemáticos de la ciudad.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11MúNICH  -  INNSBRUCK  -  VERONA  -  VENECIA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Salida hacia la frontera austriaca entre inigualables paisajes alpinos para llegar a Innsbruck, capital del Tirol. Tiempo libre. Continuaremos por la autopista atravesando el impresionante Paso Alpino de Brenner, con uno de los puentes más altos de Europa ldquo;Europabruuml;ckerdquo; hacia Italia para llegar a Verona, ciudad inmortalizada por William Shakespeare en su obra ldquo;Romeo y Julietardquo;. Continuación del viaje hasta Venecia.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12 VENECIA  -  FLORENCIA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Salida hacia el Tronchetto para embarcar hacia la Plaza de San Marcos, donde comenzaremos nuestra visita panorámica a pie de esta singular ciudad construida sobre 118 islas con románticos puentes y canales, admirando la magnífica fachada de la Basílica de San Marcos, su Campanario, Palacio Ducal, el famoso Puente de los Suspiros. Tiempo libre. Posibilidad de realizar un paseo opcional en Góndola por los canales y una exclusiva navegación por la Laguna Veneciana. Continuación hacia Florencia, capital de la Toscana y cuna del Renacimiento.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13 FLORENCIA  -  ROMA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Visita panorámica a pie de esta ciudad rebosante de Arte, Historia y Cultura, por donde pasaron Miguel Angel o Dante Alighieri. Conoceremos sus importantes joyas arquitectónicas: la Catedral de Santa María dei Fiori, con su bello Campanile y el Baptisterio con las famosas puertas del Paraíso de Ghiberti, la Plaza de la Signoría, Ponte Vecchio. Posteriormente salida hacia Roma. Posibilidad de realizar una visita opcional para conocer la Roma Barroca, con sus famosas fuentes, plazas y palacios papales, desde los que se gobernaron los Estados Pontificios.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14 ROMA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Visita panorámica de la Ciudad Imperial, Piazza Venecia, Foros Imperiales, Coliseo, Arco de Constantino, Circo Máximo, y la imponente Plaza de San Pedro en el Vaticano. Posibilidad de visitar, opcionalmente, los famosos Museos Vaticanos, Capilla Sixtina con los frescos de Miguel Angel y el interior de la Basílica de San Pedro, utilizando nuestras reservas exclusivas, evitando así las largas esperas de ingreso. Resto del día libre.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15 ROMA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Día libre para actividades personales, en el que recomendamos efectuar, opcionalmente, la excursión a Nápoles, con breve recorrido panorámico. Capri, mítica isla que cautivó a los Emperadores Romanos, por sus bellezas naturales y Pompeya, antigua ciudad romana sepultada por las cenizas del volcán Vesubio en el antilde;o 79, para conocer os mejores restos arqueológicos.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16 ROMA  -  PISA  -  NIZA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Salida hacia Pisa con tiempo para conocer la Plaza de los Milagros, donde podremos contemplar el conjunto monumental compuesto por la Catedral, Baptisterio y el Campanile, la famosa Torre Inclinada. Continuación por la incomparable autopista de las flores hacia Niza, capital de la Costa Azul. Posibilidad de participar en una excursión opcional para conocer el Principado de Mónaco visitando la parte histórica así como la colina de Montecarlo donde se encuentra su famoso casino.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17 NIZA  -  BARCELONA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Salida bordeando la Costa Azul y atravesando la región de la Provenza Francesa llegaremos, cruzando la frontera espantilde;ola, a la ciudad de Barcelona. Breve recorrido panorámico a través de sus famosas Avenidas, para admirar el contraste entre la parte medieval y el modernismo catalán, conociendo sus edificios más representativos, Casas Batlló, Amatller, Morera, Milá, Sagrada Familia.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18 BARCELONA  -  ZARAGOZA  -  MADRID</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Salida hacia Zaragoza. Breve parada para conocer la Catedral-Basílica de Nuestra Sentilde;ora del Pilar, Patrona de la Hispanidad. Posteriormente continuación a Madrid.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19 MADRID  -  MéXICO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(según horario de vuelo). A la hora prevista traslado al aeropuerto para tomar el vuelo de regreso con destino a la Ciudad de México.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Notas: Durante la celebración de Ferias, Congresos, Olimpiadas, Vinitech y Oktoberfest, el alojamiento podrá ser desviado a poblaciones cercanas de Burdeos, París, Munich y Barcelona.</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TARIFAS</w:t>
      </w:r>
    </w:p>
    <w:tbl>
      <w:tblGrid>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b w:val="1"/>
                <w:bCs w:val="1"/>
              </w:rPr>
              <w:t xml:space="preserve">FECHAS</w:t>
            </w:r>
          </w:p>
        </w:tc>
        <w:tc>
          <w:tcPr>
            <w:tcW w:w="5000" w:type="pct"/>
          </w:tcPr>
          <w:p>
            <w:pPr/>
            <w:r>
              <w:rPr>
                <w:rFonts w:ascii="Arial" w:hAnsi="Arial" w:eastAsia="Arial" w:cs="Arial"/>
                <w:color w:val="000000"/>
                <w:sz w:val="18"/>
                <w:szCs w:val="18"/>
                <w:b w:val="1"/>
                <w:bCs w:val="1"/>
              </w:rPr>
              <w:t xml:space="preserve">DOBLE</w:t>
            </w:r>
          </w:p>
        </w:tc>
      </w:tr>
      <w:tr>
        <w:trPr/>
        <w:tc>
          <w:tcPr>
            <w:tcW w:w="5000" w:type="pct"/>
          </w:tcPr>
          <w:p>
            <w:pPr/>
            <w:r>
              <w:rPr>
                <w:rFonts w:ascii="Arial" w:hAnsi="Arial" w:eastAsia="Arial" w:cs="Arial"/>
                <w:color w:val="000000"/>
                <w:sz w:val="18"/>
                <w:szCs w:val="18"/>
              </w:rPr>
              <w:t xml:space="preserve">Marzo 2024</w:t>
            </w:r>
          </w:p>
        </w:tc>
        <w:tc>
          <w:tcPr>
            <w:tcW w:w="5000" w:type="pct"/>
          </w:tcPr>
          <w:p>
            <w:pPr/>
            <w:r>
              <w:rPr>
                <w:rFonts w:ascii="Arial" w:hAnsi="Arial" w:eastAsia="Arial" w:cs="Arial"/>
                <w:color w:val="000000"/>
                <w:sz w:val="18"/>
                <w:szCs w:val="18"/>
              </w:rPr>
              <w:t xml:space="preserve">$2,099.00</w:t>
            </w:r>
          </w:p>
        </w:tc>
      </w:tr>
    </w:tbl>
    <w:p>
      <w:pPr>
        <w:jc w:val="start"/>
      </w:pPr>
    </w:p>
    <w:p>
      <w:pPr>
        <w:jc w:val="start"/>
      </w:pPr>
    </w:p>
    <w:p>
      <w:pPr>
        <w:jc w:val="start"/>
      </w:pPr>
      <w:r>
        <w:rPr>
          <w:rFonts w:ascii="Arial" w:hAnsi="Arial" w:eastAsia="Arial" w:cs="Arial"/>
          <w:color w:val="000000"/>
          <w:sz w:val="18"/>
          <w:szCs w:val="18"/>
          <w:b w:val="1"/>
          <w:bCs w:val="1"/>
        </w:rPr>
        <w:t xml:space="preserve">IMPUESTOS Y SUPLEMENTOS</w:t>
      </w:r>
    </w:p>
    <w:tbl>
      <w:tblGrid>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rPr>
              <w:t xml:space="preserve">Impuestos aéreos</w:t>
            </w:r>
          </w:p>
        </w:tc>
        <w:tc>
          <w:tcPr>
            <w:tcW w:w="5000" w:type="pct"/>
          </w:tcPr>
          <w:p>
            <w:pPr/>
            <w:r>
              <w:rPr>
                <w:rFonts w:ascii="Arial" w:hAnsi="Arial" w:eastAsia="Arial" w:cs="Arial"/>
                <w:color w:val="000000"/>
                <w:sz w:val="18"/>
                <w:szCs w:val="18"/>
              </w:rPr>
              <w:t xml:space="preserve">$ 750</w:t>
            </w:r>
          </w:p>
        </w:tc>
      </w:tr>
      <w:tr>
        <w:trPr/>
        <w:tc>
          <w:tcPr>
            <w:tcW w:w="5000" w:type="pct"/>
          </w:tcPr>
          <w:p>
            <w:pPr/>
            <w:r>
              <w:rPr>
                <w:rFonts w:ascii="Arial" w:hAnsi="Arial" w:eastAsia="Arial" w:cs="Arial"/>
                <w:color w:val="000000"/>
                <w:sz w:val="18"/>
                <w:szCs w:val="18"/>
              </w:rPr>
              <w:t xml:space="preserve">Suplemento media pensión</w:t>
            </w:r>
            <w:r>
              <w:rPr>
                <w:rFonts w:ascii="Arial" w:hAnsi="Arial" w:eastAsia="Arial" w:cs="Arial"/>
                <w:color w:val="000000"/>
                <w:sz w:val="18"/>
                <w:szCs w:val="18"/>
              </w:rPr>
              <w:t xml:space="preserve">			Excepto Madrid, París y Roma (7 cernas/ almuerzos)</w:t>
            </w:r>
          </w:p>
        </w:tc>
        <w:tc>
          <w:tcPr>
            <w:tcW w:w="5000" w:type="pct"/>
          </w:tcPr>
          <w:p>
            <w:pPr/>
            <w:r>
              <w:rPr>
                <w:rFonts w:ascii="Arial" w:hAnsi="Arial" w:eastAsia="Arial" w:cs="Arial"/>
                <w:color w:val="000000"/>
                <w:sz w:val="18"/>
                <w:szCs w:val="18"/>
              </w:rPr>
              <w:t xml:space="preserve">$ 280</w:t>
            </w:r>
          </w:p>
        </w:tc>
      </w:tr>
      <w:tr>
        <w:trPr/>
        <w:tc>
          <w:tcPr>
            <w:tcW w:w="5000" w:type="pct"/>
          </w:tcPr>
          <w:p>
            <w:pPr/>
            <w:r>
              <w:rPr>
                <w:rFonts w:ascii="Arial" w:hAnsi="Arial" w:eastAsia="Arial" w:cs="Arial"/>
                <w:color w:val="000000"/>
                <w:sz w:val="18"/>
                <w:szCs w:val="18"/>
              </w:rPr>
              <w:t xml:space="preserve">Suplemento apróximado de temporada alta (semana santa, verano, diciembre)</w:t>
            </w:r>
          </w:p>
        </w:tc>
        <w:tc>
          <w:tcPr>
            <w:tcW w:w="5000" w:type="pct"/>
          </w:tcPr>
          <w:p>
            <w:pPr/>
            <w:r>
              <w:rPr>
                <w:rFonts w:ascii="Arial" w:hAnsi="Arial" w:eastAsia="Arial" w:cs="Arial"/>
                <w:color w:val="000000"/>
                <w:sz w:val="18"/>
                <w:szCs w:val="18"/>
              </w:rPr>
              <w:t xml:space="preserve">$ 499</w:t>
            </w:r>
          </w:p>
        </w:tc>
      </w:tr>
    </w:tbl>
    <w:p>
      <w:pPr>
        <w:jc w:val="start"/>
      </w:pPr>
      <w:r>
        <w:rPr>
          <w:rFonts w:ascii="Arial" w:hAnsi="Arial" w:eastAsia="Arial" w:cs="Arial"/>
          <w:color w:val="000000"/>
          <w:sz w:val="18"/>
          <w:szCs w:val="18"/>
        </w:rPr>
        <w:t xml:space="preserve"> - Precios sujetos a disponibilidad y cambios sin previo aviso. - *Los suplementos de temporada alta podrían aplicar de acuerdo con la disponibilidad aérea. -  La tarifa de menor es aplicable entre los 4 y 06 antilde;os 11 meses de edad, compartiendo habitación con 2 adultos. (se dará cama supletoria en la habitación para el menor, por lo que se asignará habitación triple). Compartiendo habitación con un adulto, el precio del menor será de adulto. - Tarifa de infante consultar</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HOTELES</w:t>
      </w:r>
    </w:p>
    <w:tbl>
      <w:tblGrid>
        <w:gridCol w:w="5000" w:type="dxa"/>
        <w:gridCol w:w="5000" w:type="dxa"/>
        <w:gridCol w:w="5000" w:type="dxa"/>
        <w:gridCol w:w="5000" w:type="dxa"/>
      </w:tblGrid>
      <w:tblPr>
        <w:tblW w:w="0" w:type="auto"/>
        <w:tblLayout w:type="autofit"/>
        <w:bidiVisual w:val="0"/>
      </w:tblPr>
      <w:tr>
        <w:trPr/>
        <w:tc>
          <w:tcPr>
            <w:tcW w:w="5000" w:type="pct"/>
            <w:gridSpan w:val="4"/>
          </w:tcPr>
          <w:p>
            <w:pPr/>
            <w:r>
              <w:rPr>
                <w:rFonts w:ascii="Arial" w:hAnsi="Arial" w:eastAsia="Arial" w:cs="Arial"/>
                <w:color w:val="000000"/>
                <w:sz w:val="18"/>
                <w:szCs w:val="18"/>
                <w:b w:val="1"/>
                <w:bCs w:val="1"/>
              </w:rPr>
              <w:t xml:space="preserve">HOTELES PREVISTOS O SIMILARES</w:t>
            </w:r>
          </w:p>
        </w:tc>
      </w:tr>
      <w:tr>
        <w:trPr/>
        <w:tc>
          <w:tcPr>
            <w:tcW w:w="5000" w:type="pct"/>
          </w:tcPr>
          <w:p>
            <w:pPr/>
            <w:r>
              <w:rPr>
                <w:rFonts w:ascii="Arial" w:hAnsi="Arial" w:eastAsia="Arial" w:cs="Arial"/>
                <w:color w:val="000000"/>
                <w:sz w:val="18"/>
                <w:szCs w:val="18"/>
                <w:b w:val="1"/>
                <w:bCs w:val="1"/>
              </w:rPr>
              <w:t xml:space="preserve">HOTEL</w:t>
            </w:r>
          </w:p>
        </w:tc>
        <w:tc>
          <w:tcPr>
            <w:tcW w:w="5000" w:type="pct"/>
          </w:tcPr>
          <w:p>
            <w:pPr/>
            <w:r>
              <w:rPr>
                <w:rFonts w:ascii="Arial" w:hAnsi="Arial" w:eastAsia="Arial" w:cs="Arial"/>
                <w:color w:val="000000"/>
                <w:sz w:val="18"/>
                <w:szCs w:val="18"/>
                <w:b w:val="1"/>
                <w:bCs w:val="1"/>
              </w:rPr>
              <w:t xml:space="preserve">CIUDAD</w:t>
            </w:r>
          </w:p>
        </w:tc>
        <w:tc>
          <w:tcPr>
            <w:tcW w:w="5000" w:type="pct"/>
          </w:tcPr>
          <w:p>
            <w:pPr/>
            <w:r>
              <w:rPr>
                <w:rFonts w:ascii="Arial" w:hAnsi="Arial" w:eastAsia="Arial" w:cs="Arial"/>
                <w:color w:val="000000"/>
                <w:sz w:val="18"/>
                <w:szCs w:val="18"/>
                <w:b w:val="1"/>
                <w:bCs w:val="1"/>
              </w:rPr>
              <w:t xml:space="preserve">TIPO</w:t>
            </w:r>
          </w:p>
        </w:tc>
        <w:tc>
          <w:tcPr>
            <w:tcW w:w="5000" w:type="pct"/>
          </w:tcPr>
          <w:p>
            <w:pPr/>
            <w:r>
              <w:rPr>
                <w:rFonts w:ascii="Arial" w:hAnsi="Arial" w:eastAsia="Arial" w:cs="Arial"/>
                <w:color w:val="000000"/>
                <w:sz w:val="18"/>
                <w:szCs w:val="18"/>
                <w:b w:val="1"/>
                <w:bCs w:val="1"/>
              </w:rPr>
              <w:t xml:space="preserve">PA</w:t>
            </w:r>
            <w:r>
              <w:rPr>
                <w:rFonts w:ascii="Arial" w:hAnsi="Arial" w:eastAsia="Arial" w:cs="Arial"/>
                <w:color w:val="000000"/>
                <w:sz w:val="18"/>
                <w:szCs w:val="18"/>
                <w:b w:val="1"/>
                <w:bCs w:val="1"/>
              </w:rPr>
              <w:t xml:space="preserve">íS</w:t>
            </w:r>
          </w:p>
        </w:tc>
      </w:tr>
      <w:tr>
        <w:trPr/>
        <w:tc>
          <w:tcPr>
            <w:tcW w:w="5000" w:type="pct"/>
          </w:tcPr>
          <w:p>
            <w:pPr/>
            <w:r>
              <w:rPr>
                <w:rFonts w:ascii="Arial" w:hAnsi="Arial" w:eastAsia="Arial" w:cs="Arial"/>
                <w:color w:val="000000"/>
                <w:sz w:val="18"/>
                <w:szCs w:val="18"/>
              </w:rPr>
              <w:t xml:space="preserve">Praga</w:t>
            </w:r>
          </w:p>
        </w:tc>
        <w:tc>
          <w:tcPr>
            <w:tcW w:w="5000" w:type="pct"/>
          </w:tcPr>
          <w:p>
            <w:pPr/>
            <w:r>
              <w:rPr>
                <w:rFonts w:ascii="Arial" w:hAnsi="Arial" w:eastAsia="Arial" w:cs="Arial"/>
                <w:color w:val="000000"/>
                <w:sz w:val="18"/>
                <w:szCs w:val="18"/>
              </w:rPr>
              <w:t xml:space="preserve">Espa</w:t>
            </w:r>
            <w:r>
              <w:rPr>
                <w:rFonts w:ascii="Arial" w:hAnsi="Arial" w:eastAsia="Arial" w:cs="Arial"/>
                <w:color w:val="000000"/>
                <w:sz w:val="18"/>
                <w:szCs w:val="18"/>
              </w:rPr>
              <w:t xml:space="preserve">ntilde;a</w:t>
            </w:r>
          </w:p>
        </w:tc>
        <w:tc>
          <w:tcPr>
            <w:tcW w:w="5000" w:type="pct"/>
          </w:tcPr>
          <w:p>
            <w:pPr/>
            <w:r>
              <w:rPr>
                <w:rFonts w:ascii="Arial" w:hAnsi="Arial" w:eastAsia="Arial" w:cs="Arial"/>
                <w:color w:val="000000"/>
                <w:sz w:val="18"/>
                <w:szCs w:val="18"/>
              </w:rPr>
              <w:t xml:space="preserve">Primera</w:t>
            </w:r>
          </w:p>
        </w:tc>
        <w:tc>
          <w:tcPr>
            <w:tcW w:w="5000" w:type="pct"/>
          </w:tcPr>
          <w:p>
            <w:pPr/>
            <w:r>
              <w:rPr>
                <w:rFonts w:ascii="Arial" w:hAnsi="Arial" w:eastAsia="Arial" w:cs="Arial"/>
                <w:color w:val="000000"/>
                <w:sz w:val="18"/>
                <w:szCs w:val="18"/>
              </w:rPr>
              <w:t xml:space="preserve">Madrid</w:t>
            </w:r>
          </w:p>
        </w:tc>
      </w:tr>
      <w:tr>
        <w:trPr/>
        <w:tc>
          <w:tcPr>
            <w:tcW w:w="5000" w:type="pct"/>
          </w:tcPr>
          <w:p>
            <w:pPr/>
            <w:r>
              <w:rPr>
                <w:rFonts w:ascii="Arial" w:hAnsi="Arial" w:eastAsia="Arial" w:cs="Arial"/>
                <w:color w:val="000000"/>
                <w:sz w:val="18"/>
                <w:szCs w:val="18"/>
              </w:rPr>
              <w:t xml:space="preserve">Ac Avenida de America</w:t>
            </w:r>
          </w:p>
        </w:tc>
        <w:tc>
          <w:tcPr>
            <w:tcW w:w="5000" w:type="pct"/>
          </w:tcPr>
          <w:p>
            <w:pPr/>
            <w:r>
              <w:rPr>
                <w:rFonts w:ascii="Arial" w:hAnsi="Arial" w:eastAsia="Arial" w:cs="Arial"/>
                <w:color w:val="000000"/>
                <w:sz w:val="18"/>
                <w:szCs w:val="18"/>
              </w:rPr>
              <w:t xml:space="preserve">Espa</w:t>
            </w:r>
            <w:r>
              <w:rPr>
                <w:rFonts w:ascii="Arial" w:hAnsi="Arial" w:eastAsia="Arial" w:cs="Arial"/>
                <w:color w:val="000000"/>
                <w:sz w:val="18"/>
                <w:szCs w:val="18"/>
              </w:rPr>
              <w:t xml:space="preserve">ntilde;a</w:t>
            </w:r>
          </w:p>
        </w:tc>
        <w:tc>
          <w:tcPr>
            <w:tcW w:w="5000" w:type="pct"/>
          </w:tcPr>
          <w:p>
            <w:pPr/>
            <w:r>
              <w:rPr>
                <w:rFonts w:ascii="Arial" w:hAnsi="Arial" w:eastAsia="Arial" w:cs="Arial"/>
                <w:color w:val="000000"/>
                <w:sz w:val="18"/>
                <w:szCs w:val="18"/>
              </w:rPr>
              <w:t xml:space="preserve">Turista</w:t>
            </w:r>
          </w:p>
        </w:tc>
        <w:tc>
          <w:tcPr>
            <w:tcW w:w="5000" w:type="pct"/>
          </w:tcPr>
          <w:p>
            <w:pPr/>
            <w:r>
              <w:rPr>
                <w:rFonts w:ascii="Arial" w:hAnsi="Arial" w:eastAsia="Arial" w:cs="Arial"/>
                <w:color w:val="000000"/>
                <w:sz w:val="18"/>
                <w:szCs w:val="18"/>
              </w:rPr>
              <w:t xml:space="preserve">Madrid</w:t>
            </w:r>
          </w:p>
        </w:tc>
      </w:tr>
      <w:tr>
        <w:trPr/>
        <w:tc>
          <w:tcPr>
            <w:tcW w:w="5000" w:type="pct"/>
          </w:tcPr>
          <w:p>
            <w:pPr/>
            <w:r>
              <w:rPr>
                <w:rFonts w:ascii="Arial" w:hAnsi="Arial" w:eastAsia="Arial" w:cs="Arial"/>
                <w:color w:val="000000"/>
                <w:sz w:val="18"/>
                <w:szCs w:val="18"/>
              </w:rPr>
              <w:t xml:space="preserve">Madrid Chamartin Affiliated By Melia</w:t>
            </w:r>
          </w:p>
        </w:tc>
        <w:tc>
          <w:tcPr>
            <w:tcW w:w="5000" w:type="pct"/>
          </w:tcPr>
          <w:p>
            <w:pPr/>
            <w:r>
              <w:rPr>
                <w:rFonts w:ascii="Arial" w:hAnsi="Arial" w:eastAsia="Arial" w:cs="Arial"/>
                <w:color w:val="000000"/>
                <w:sz w:val="18"/>
                <w:szCs w:val="18"/>
              </w:rPr>
              <w:t xml:space="preserve">Espa</w:t>
            </w:r>
            <w:r>
              <w:rPr>
                <w:rFonts w:ascii="Arial" w:hAnsi="Arial" w:eastAsia="Arial" w:cs="Arial"/>
                <w:color w:val="000000"/>
                <w:sz w:val="18"/>
                <w:szCs w:val="18"/>
              </w:rPr>
              <w:t xml:space="preserve">ntilde;a</w:t>
            </w:r>
          </w:p>
        </w:tc>
        <w:tc>
          <w:tcPr>
            <w:tcW w:w="5000" w:type="pct"/>
          </w:tcPr>
          <w:p>
            <w:pPr/>
            <w:r>
              <w:rPr>
                <w:rFonts w:ascii="Arial" w:hAnsi="Arial" w:eastAsia="Arial" w:cs="Arial"/>
                <w:color w:val="000000"/>
                <w:sz w:val="18"/>
                <w:szCs w:val="18"/>
              </w:rPr>
              <w:t xml:space="preserve">Turista</w:t>
            </w:r>
          </w:p>
        </w:tc>
        <w:tc>
          <w:tcPr>
            <w:tcW w:w="5000" w:type="pct"/>
          </w:tcPr>
          <w:p>
            <w:pPr/>
            <w:r>
              <w:rPr>
                <w:rFonts w:ascii="Arial" w:hAnsi="Arial" w:eastAsia="Arial" w:cs="Arial"/>
                <w:color w:val="000000"/>
                <w:sz w:val="18"/>
                <w:szCs w:val="18"/>
              </w:rPr>
              <w:t xml:space="preserve">Madrid</w:t>
            </w:r>
          </w:p>
        </w:tc>
      </w:tr>
      <w:tr>
        <w:trPr/>
        <w:tc>
          <w:tcPr>
            <w:tcW w:w="5000" w:type="pct"/>
          </w:tcPr>
          <w:p>
            <w:pPr/>
            <w:r>
              <w:rPr>
                <w:rFonts w:ascii="Arial" w:hAnsi="Arial" w:eastAsia="Arial" w:cs="Arial"/>
                <w:color w:val="000000"/>
                <w:sz w:val="18"/>
                <w:szCs w:val="18"/>
              </w:rPr>
              <w:t xml:space="preserve">Puerta de Toledo</w:t>
            </w:r>
          </w:p>
        </w:tc>
        <w:tc>
          <w:tcPr>
            <w:tcW w:w="5000" w:type="pct"/>
          </w:tcPr>
          <w:p>
            <w:pPr/>
            <w:r>
              <w:rPr>
                <w:rFonts w:ascii="Arial" w:hAnsi="Arial" w:eastAsia="Arial" w:cs="Arial"/>
                <w:color w:val="000000"/>
                <w:sz w:val="18"/>
                <w:szCs w:val="18"/>
              </w:rPr>
              <w:t xml:space="preserve">Espa</w:t>
            </w:r>
            <w:r>
              <w:rPr>
                <w:rFonts w:ascii="Arial" w:hAnsi="Arial" w:eastAsia="Arial" w:cs="Arial"/>
                <w:color w:val="000000"/>
                <w:sz w:val="18"/>
                <w:szCs w:val="18"/>
              </w:rPr>
              <w:t xml:space="preserve">ntilde;a</w:t>
            </w:r>
          </w:p>
        </w:tc>
        <w:tc>
          <w:tcPr>
            <w:tcW w:w="5000" w:type="pct"/>
          </w:tcPr>
          <w:p>
            <w:pPr/>
            <w:r>
              <w:rPr>
                <w:rFonts w:ascii="Arial" w:hAnsi="Arial" w:eastAsia="Arial" w:cs="Arial"/>
                <w:color w:val="000000"/>
                <w:sz w:val="18"/>
                <w:szCs w:val="18"/>
              </w:rPr>
              <w:t xml:space="preserve">Turista</w:t>
            </w:r>
          </w:p>
        </w:tc>
        <w:tc>
          <w:tcPr>
            <w:tcW w:w="5000" w:type="pct"/>
          </w:tcPr>
          <w:p>
            <w:pPr/>
            <w:r>
              <w:rPr>
                <w:rFonts w:ascii="Arial" w:hAnsi="Arial" w:eastAsia="Arial" w:cs="Arial"/>
                <w:color w:val="000000"/>
                <w:sz w:val="18"/>
                <w:szCs w:val="18"/>
              </w:rPr>
              <w:t xml:space="preserve">Madrid</w:t>
            </w:r>
          </w:p>
        </w:tc>
      </w:tr>
      <w:tr>
        <w:trPr/>
        <w:tc>
          <w:tcPr>
            <w:tcW w:w="5000" w:type="pct"/>
          </w:tcPr>
          <w:p>
            <w:pPr/>
            <w:r>
              <w:rPr>
                <w:rFonts w:ascii="Arial" w:hAnsi="Arial" w:eastAsia="Arial" w:cs="Arial"/>
                <w:color w:val="000000"/>
                <w:sz w:val="18"/>
                <w:szCs w:val="18"/>
              </w:rPr>
              <w:t xml:space="preserve">B</w:t>
            </w:r>
            <w:r>
              <w:rPr>
                <w:rFonts w:ascii="Arial" w:hAnsi="Arial" w:eastAsia="Arial" w:cs="Arial"/>
                <w:color w:val="000000"/>
                <w:sz w:val="18"/>
                <w:szCs w:val="18"/>
              </w:rPr>
              <w:t xml:space="preserve">amp;B Bordeaux Les Begles</w:t>
            </w:r>
          </w:p>
        </w:tc>
        <w:tc>
          <w:tcPr>
            <w:tcW w:w="5000" w:type="pct"/>
          </w:tcPr>
          <w:p>
            <w:pPr/>
            <w:r>
              <w:rPr>
                <w:rFonts w:ascii="Arial" w:hAnsi="Arial" w:eastAsia="Arial" w:cs="Arial"/>
                <w:color w:val="000000"/>
                <w:sz w:val="18"/>
                <w:szCs w:val="18"/>
              </w:rPr>
              <w:t xml:space="preserve">Francia</w:t>
            </w:r>
          </w:p>
        </w:tc>
        <w:tc>
          <w:tcPr>
            <w:tcW w:w="5000" w:type="pct"/>
          </w:tcPr>
          <w:p>
            <w:pPr/>
            <w:r>
              <w:rPr>
                <w:rFonts w:ascii="Arial" w:hAnsi="Arial" w:eastAsia="Arial" w:cs="Arial"/>
                <w:color w:val="000000"/>
                <w:sz w:val="18"/>
                <w:szCs w:val="18"/>
              </w:rPr>
              <w:t xml:space="preserve">Turista</w:t>
            </w:r>
          </w:p>
        </w:tc>
        <w:tc>
          <w:tcPr>
            <w:tcW w:w="5000" w:type="pct"/>
          </w:tcPr>
          <w:p>
            <w:pPr/>
            <w:r>
              <w:rPr>
                <w:rFonts w:ascii="Arial" w:hAnsi="Arial" w:eastAsia="Arial" w:cs="Arial"/>
                <w:color w:val="000000"/>
                <w:sz w:val="18"/>
                <w:szCs w:val="18"/>
              </w:rPr>
              <w:t xml:space="preserve">Burdeos</w:t>
            </w:r>
          </w:p>
        </w:tc>
      </w:tr>
      <w:tr>
        <w:trPr/>
        <w:tc>
          <w:tcPr>
            <w:tcW w:w="5000" w:type="pct"/>
          </w:tcPr>
          <w:p>
            <w:pPr/>
            <w:r>
              <w:rPr>
                <w:rFonts w:ascii="Arial" w:hAnsi="Arial" w:eastAsia="Arial" w:cs="Arial"/>
                <w:color w:val="000000"/>
                <w:sz w:val="18"/>
                <w:szCs w:val="18"/>
              </w:rPr>
              <w:t xml:space="preserve">B</w:t>
            </w:r>
            <w:r>
              <w:rPr>
                <w:rFonts w:ascii="Arial" w:hAnsi="Arial" w:eastAsia="Arial" w:cs="Arial"/>
                <w:color w:val="000000"/>
                <w:sz w:val="18"/>
                <w:szCs w:val="18"/>
              </w:rPr>
              <w:t xml:space="preserve">amp;B Bordeaux Bassins </w:t>
            </w:r>
            <w:r>
              <w:rPr>
                <w:rFonts w:ascii="Arial" w:hAnsi="Arial" w:eastAsia="Arial" w:cs="Arial"/>
                <w:color w:val="000000"/>
                <w:sz w:val="18"/>
                <w:szCs w:val="18"/>
              </w:rPr>
              <w:t xml:space="preserve">Agrave; Flot</w:t>
            </w:r>
          </w:p>
        </w:tc>
        <w:tc>
          <w:tcPr>
            <w:tcW w:w="5000" w:type="pct"/>
          </w:tcPr>
          <w:p>
            <w:pPr/>
            <w:r>
              <w:rPr>
                <w:rFonts w:ascii="Arial" w:hAnsi="Arial" w:eastAsia="Arial" w:cs="Arial"/>
                <w:color w:val="000000"/>
                <w:sz w:val="18"/>
                <w:szCs w:val="18"/>
              </w:rPr>
              <w:t xml:space="preserve">Francia</w:t>
            </w:r>
          </w:p>
        </w:tc>
        <w:tc>
          <w:tcPr>
            <w:tcW w:w="5000" w:type="pct"/>
          </w:tcPr>
          <w:p>
            <w:pPr/>
            <w:r>
              <w:rPr>
                <w:rFonts w:ascii="Arial" w:hAnsi="Arial" w:eastAsia="Arial" w:cs="Arial"/>
                <w:color w:val="000000"/>
                <w:sz w:val="18"/>
                <w:szCs w:val="18"/>
              </w:rPr>
              <w:t xml:space="preserve">Turista</w:t>
            </w:r>
          </w:p>
        </w:tc>
        <w:tc>
          <w:tcPr>
            <w:tcW w:w="5000" w:type="pct"/>
          </w:tcPr>
          <w:p>
            <w:pPr/>
            <w:r>
              <w:rPr>
                <w:rFonts w:ascii="Arial" w:hAnsi="Arial" w:eastAsia="Arial" w:cs="Arial"/>
                <w:color w:val="000000"/>
                <w:sz w:val="18"/>
                <w:szCs w:val="18"/>
              </w:rPr>
              <w:t xml:space="preserve">Burdeos</w:t>
            </w:r>
          </w:p>
        </w:tc>
      </w:tr>
      <w:tr>
        <w:trPr/>
        <w:tc>
          <w:tcPr>
            <w:tcW w:w="5000" w:type="pct"/>
          </w:tcPr>
          <w:p>
            <w:pPr/>
            <w:r>
              <w:rPr>
                <w:rFonts w:ascii="Arial" w:hAnsi="Arial" w:eastAsia="Arial" w:cs="Arial"/>
                <w:color w:val="000000"/>
                <w:sz w:val="18"/>
                <w:szCs w:val="18"/>
              </w:rPr>
              <w:t xml:space="preserve">Ibis Paris Porte D</w:t>
            </w:r>
            <w:r>
              <w:rPr>
                <w:rFonts w:ascii="Arial" w:hAnsi="Arial" w:eastAsia="Arial" w:cs="Arial"/>
                <w:color w:val="000000"/>
                <w:sz w:val="18"/>
                <w:szCs w:val="18"/>
              </w:rPr>
              <w:t xml:space="preserve">acute;italie</w:t>
            </w:r>
          </w:p>
        </w:tc>
        <w:tc>
          <w:tcPr>
            <w:tcW w:w="5000" w:type="pct"/>
          </w:tcPr>
          <w:p>
            <w:pPr/>
            <w:r>
              <w:rPr>
                <w:rFonts w:ascii="Arial" w:hAnsi="Arial" w:eastAsia="Arial" w:cs="Arial"/>
                <w:color w:val="000000"/>
                <w:sz w:val="18"/>
                <w:szCs w:val="18"/>
              </w:rPr>
              <w:t xml:space="preserve">Francia</w:t>
            </w:r>
          </w:p>
        </w:tc>
        <w:tc>
          <w:tcPr>
            <w:tcW w:w="5000" w:type="pct"/>
          </w:tcPr>
          <w:p>
            <w:pPr/>
            <w:r>
              <w:rPr>
                <w:rFonts w:ascii="Arial" w:hAnsi="Arial" w:eastAsia="Arial" w:cs="Arial"/>
                <w:color w:val="000000"/>
                <w:sz w:val="18"/>
                <w:szCs w:val="18"/>
              </w:rPr>
              <w:t xml:space="preserve">Turista</w:t>
            </w:r>
          </w:p>
        </w:tc>
        <w:tc>
          <w:tcPr>
            <w:tcW w:w="5000" w:type="pct"/>
          </w:tcPr>
          <w:p>
            <w:pPr/>
            <w:r>
              <w:rPr>
                <w:rFonts w:ascii="Arial" w:hAnsi="Arial" w:eastAsia="Arial" w:cs="Arial"/>
                <w:color w:val="000000"/>
                <w:sz w:val="18"/>
                <w:szCs w:val="18"/>
              </w:rPr>
              <w:t xml:space="preserve">Par</w:t>
            </w:r>
            <w:r>
              <w:rPr>
                <w:rFonts w:ascii="Arial" w:hAnsi="Arial" w:eastAsia="Arial" w:cs="Arial"/>
                <w:color w:val="000000"/>
                <w:sz w:val="18"/>
                <w:szCs w:val="18"/>
              </w:rPr>
              <w:t xml:space="preserve">ís</w:t>
            </w:r>
          </w:p>
        </w:tc>
      </w:tr>
      <w:tr>
        <w:trPr/>
        <w:tc>
          <w:tcPr>
            <w:tcW w:w="5000" w:type="pct"/>
          </w:tcPr>
          <w:p>
            <w:pPr/>
            <w:r>
              <w:rPr>
                <w:rFonts w:ascii="Arial" w:hAnsi="Arial" w:eastAsia="Arial" w:cs="Arial"/>
                <w:color w:val="000000"/>
                <w:sz w:val="18"/>
                <w:szCs w:val="18"/>
              </w:rPr>
              <w:t xml:space="preserve">NH Weinheim (weinheim)</w:t>
            </w:r>
          </w:p>
        </w:tc>
        <w:tc>
          <w:tcPr>
            <w:tcW w:w="5000" w:type="pct"/>
          </w:tcPr>
          <w:p>
            <w:pPr/>
            <w:r>
              <w:rPr>
                <w:rFonts w:ascii="Arial" w:hAnsi="Arial" w:eastAsia="Arial" w:cs="Arial"/>
                <w:color w:val="000000"/>
                <w:sz w:val="18"/>
                <w:szCs w:val="18"/>
              </w:rPr>
              <w:t xml:space="preserve">Alemania</w:t>
            </w:r>
          </w:p>
        </w:tc>
        <w:tc>
          <w:tcPr>
            <w:tcW w:w="5000" w:type="pct"/>
          </w:tcPr>
          <w:p>
            <w:pPr/>
            <w:r>
              <w:rPr>
                <w:rFonts w:ascii="Arial" w:hAnsi="Arial" w:eastAsia="Arial" w:cs="Arial"/>
                <w:color w:val="000000"/>
                <w:sz w:val="18"/>
                <w:szCs w:val="18"/>
              </w:rPr>
              <w:t xml:space="preserve">Primera</w:t>
            </w:r>
          </w:p>
        </w:tc>
        <w:tc>
          <w:tcPr>
            <w:tcW w:w="5000" w:type="pct"/>
          </w:tcPr>
          <w:p>
            <w:pPr/>
            <w:r>
              <w:rPr>
                <w:rFonts w:ascii="Arial" w:hAnsi="Arial" w:eastAsia="Arial" w:cs="Arial"/>
                <w:color w:val="000000"/>
                <w:sz w:val="18"/>
                <w:szCs w:val="18"/>
              </w:rPr>
              <w:t xml:space="preserve">Heidelberg</w:t>
            </w:r>
          </w:p>
        </w:tc>
      </w:tr>
      <w:tr>
        <w:trPr/>
        <w:tc>
          <w:tcPr>
            <w:tcW w:w="5000" w:type="pct"/>
          </w:tcPr>
          <w:p>
            <w:pPr/>
            <w:r>
              <w:rPr>
                <w:rFonts w:ascii="Arial" w:hAnsi="Arial" w:eastAsia="Arial" w:cs="Arial"/>
                <w:color w:val="000000"/>
                <w:sz w:val="18"/>
                <w:szCs w:val="18"/>
              </w:rPr>
              <w:t xml:space="preserve">NH Hischberg Heidelberg</w:t>
            </w:r>
          </w:p>
        </w:tc>
        <w:tc>
          <w:tcPr>
            <w:tcW w:w="5000" w:type="pct"/>
          </w:tcPr>
          <w:p>
            <w:pPr/>
            <w:r>
              <w:rPr>
                <w:rFonts w:ascii="Arial" w:hAnsi="Arial" w:eastAsia="Arial" w:cs="Arial"/>
                <w:color w:val="000000"/>
                <w:sz w:val="18"/>
                <w:szCs w:val="18"/>
              </w:rPr>
              <w:t xml:space="preserve">Alemania</w:t>
            </w:r>
          </w:p>
        </w:tc>
        <w:tc>
          <w:tcPr>
            <w:tcW w:w="5000" w:type="pct"/>
          </w:tcPr>
          <w:p>
            <w:pPr/>
            <w:r>
              <w:rPr>
                <w:rFonts w:ascii="Arial" w:hAnsi="Arial" w:eastAsia="Arial" w:cs="Arial"/>
                <w:color w:val="000000"/>
                <w:sz w:val="18"/>
                <w:szCs w:val="18"/>
              </w:rPr>
              <w:t xml:space="preserve">Primera</w:t>
            </w:r>
          </w:p>
        </w:tc>
        <w:tc>
          <w:tcPr>
            <w:tcW w:w="5000" w:type="pct"/>
          </w:tcPr>
          <w:p>
            <w:pPr/>
            <w:r>
              <w:rPr>
                <w:rFonts w:ascii="Arial" w:hAnsi="Arial" w:eastAsia="Arial" w:cs="Arial"/>
                <w:color w:val="000000"/>
                <w:sz w:val="18"/>
                <w:szCs w:val="18"/>
              </w:rPr>
              <w:t xml:space="preserve">Heidelberg</w:t>
            </w:r>
          </w:p>
        </w:tc>
      </w:tr>
      <w:tr>
        <w:trPr/>
        <w:tc>
          <w:tcPr>
            <w:tcW w:w="5000" w:type="pct"/>
          </w:tcPr>
          <w:p>
            <w:pPr/>
            <w:r>
              <w:rPr>
                <w:rFonts w:ascii="Arial" w:hAnsi="Arial" w:eastAsia="Arial" w:cs="Arial"/>
                <w:color w:val="000000"/>
                <w:sz w:val="18"/>
                <w:szCs w:val="18"/>
              </w:rPr>
              <w:t xml:space="preserve">Bento Inn Munich Messe</w:t>
            </w:r>
          </w:p>
        </w:tc>
        <w:tc>
          <w:tcPr>
            <w:tcW w:w="5000" w:type="pct"/>
          </w:tcPr>
          <w:p>
            <w:pPr/>
            <w:r>
              <w:rPr>
                <w:rFonts w:ascii="Arial" w:hAnsi="Arial" w:eastAsia="Arial" w:cs="Arial"/>
                <w:color w:val="000000"/>
                <w:sz w:val="18"/>
                <w:szCs w:val="18"/>
              </w:rPr>
              <w:t xml:space="preserve">Alemania</w:t>
            </w:r>
          </w:p>
        </w:tc>
        <w:tc>
          <w:tcPr>
            <w:tcW w:w="5000" w:type="pct"/>
          </w:tcPr>
          <w:p>
            <w:pPr/>
            <w:r>
              <w:rPr>
                <w:rFonts w:ascii="Arial" w:hAnsi="Arial" w:eastAsia="Arial" w:cs="Arial"/>
                <w:color w:val="000000"/>
                <w:sz w:val="18"/>
                <w:szCs w:val="18"/>
              </w:rPr>
              <w:t xml:space="preserve">Turista</w:t>
            </w:r>
          </w:p>
        </w:tc>
        <w:tc>
          <w:tcPr>
            <w:tcW w:w="5000" w:type="pct"/>
          </w:tcPr>
          <w:p>
            <w:pPr/>
            <w:r>
              <w:rPr>
                <w:rFonts w:ascii="Arial" w:hAnsi="Arial" w:eastAsia="Arial" w:cs="Arial"/>
                <w:color w:val="000000"/>
                <w:sz w:val="18"/>
                <w:szCs w:val="18"/>
              </w:rPr>
              <w:t xml:space="preserve">M</w:t>
            </w:r>
            <w:r>
              <w:rPr>
                <w:rFonts w:ascii="Arial" w:hAnsi="Arial" w:eastAsia="Arial" w:cs="Arial"/>
                <w:color w:val="000000"/>
                <w:sz w:val="18"/>
                <w:szCs w:val="18"/>
              </w:rPr>
              <w:t xml:space="preserve">únich</w:t>
            </w:r>
          </w:p>
        </w:tc>
      </w:tr>
      <w:tr>
        <w:trPr/>
        <w:tc>
          <w:tcPr>
            <w:tcW w:w="5000" w:type="pct"/>
          </w:tcPr>
          <w:p>
            <w:pPr/>
            <w:r>
              <w:rPr>
                <w:rFonts w:ascii="Arial" w:hAnsi="Arial" w:eastAsia="Arial" w:cs="Arial"/>
                <w:color w:val="000000"/>
                <w:sz w:val="18"/>
                <w:szCs w:val="18"/>
              </w:rPr>
              <w:t xml:space="preserve">NH Ost Conference Center</w:t>
            </w:r>
          </w:p>
        </w:tc>
        <w:tc>
          <w:tcPr>
            <w:tcW w:w="5000" w:type="pct"/>
          </w:tcPr>
          <w:p>
            <w:pPr/>
            <w:r>
              <w:rPr>
                <w:rFonts w:ascii="Arial" w:hAnsi="Arial" w:eastAsia="Arial" w:cs="Arial"/>
                <w:color w:val="000000"/>
                <w:sz w:val="18"/>
                <w:szCs w:val="18"/>
              </w:rPr>
              <w:t xml:space="preserve">Alemania</w:t>
            </w:r>
          </w:p>
        </w:tc>
        <w:tc>
          <w:tcPr>
            <w:tcW w:w="5000" w:type="pct"/>
          </w:tcPr>
          <w:p>
            <w:pPr/>
            <w:r>
              <w:rPr>
                <w:rFonts w:ascii="Arial" w:hAnsi="Arial" w:eastAsia="Arial" w:cs="Arial"/>
                <w:color w:val="000000"/>
                <w:sz w:val="18"/>
                <w:szCs w:val="18"/>
              </w:rPr>
              <w:t xml:space="preserve">Primera</w:t>
            </w:r>
          </w:p>
        </w:tc>
        <w:tc>
          <w:tcPr>
            <w:tcW w:w="5000" w:type="pct"/>
          </w:tcPr>
          <w:p>
            <w:pPr/>
            <w:r>
              <w:rPr>
                <w:rFonts w:ascii="Arial" w:hAnsi="Arial" w:eastAsia="Arial" w:cs="Arial"/>
                <w:color w:val="000000"/>
                <w:sz w:val="18"/>
                <w:szCs w:val="18"/>
              </w:rPr>
              <w:t xml:space="preserve">M</w:t>
            </w:r>
            <w:r>
              <w:rPr>
                <w:rFonts w:ascii="Arial" w:hAnsi="Arial" w:eastAsia="Arial" w:cs="Arial"/>
                <w:color w:val="000000"/>
                <w:sz w:val="18"/>
                <w:szCs w:val="18"/>
              </w:rPr>
              <w:t xml:space="preserve">únich</w:t>
            </w:r>
          </w:p>
        </w:tc>
      </w:tr>
      <w:tr>
        <w:trPr/>
        <w:tc>
          <w:tcPr>
            <w:tcW w:w="5000" w:type="pct"/>
          </w:tcPr>
          <w:p>
            <w:pPr/>
            <w:r>
              <w:rPr>
                <w:rFonts w:ascii="Arial" w:hAnsi="Arial" w:eastAsia="Arial" w:cs="Arial"/>
                <w:color w:val="000000"/>
                <w:sz w:val="18"/>
                <w:szCs w:val="18"/>
              </w:rPr>
              <w:t xml:space="preserve">NH M</w:t>
            </w:r>
            <w:r>
              <w:rPr>
                <w:rFonts w:ascii="Arial" w:hAnsi="Arial" w:eastAsia="Arial" w:cs="Arial"/>
                <w:color w:val="000000"/>
                <w:sz w:val="18"/>
                <w:szCs w:val="18"/>
              </w:rPr>
              <w:t xml:space="preserve">uuml;nchen Messe P Nh</w:t>
            </w:r>
          </w:p>
        </w:tc>
        <w:tc>
          <w:tcPr>
            <w:tcW w:w="5000" w:type="pct"/>
          </w:tcPr>
          <w:p>
            <w:pPr/>
            <w:r>
              <w:rPr>
                <w:rFonts w:ascii="Arial" w:hAnsi="Arial" w:eastAsia="Arial" w:cs="Arial"/>
                <w:color w:val="000000"/>
                <w:sz w:val="18"/>
                <w:szCs w:val="18"/>
              </w:rPr>
              <w:t xml:space="preserve">Alemania</w:t>
            </w:r>
          </w:p>
        </w:tc>
        <w:tc>
          <w:tcPr>
            <w:tcW w:w="5000" w:type="pct"/>
          </w:tcPr>
          <w:p>
            <w:pPr/>
            <w:r>
              <w:rPr>
                <w:rFonts w:ascii="Arial" w:hAnsi="Arial" w:eastAsia="Arial" w:cs="Arial"/>
                <w:color w:val="000000"/>
                <w:sz w:val="18"/>
                <w:szCs w:val="18"/>
              </w:rPr>
              <w:t xml:space="preserve">Primera</w:t>
            </w:r>
          </w:p>
        </w:tc>
        <w:tc>
          <w:tcPr>
            <w:tcW w:w="5000" w:type="pct"/>
          </w:tcPr>
          <w:p>
            <w:pPr/>
            <w:r>
              <w:rPr>
                <w:rFonts w:ascii="Arial" w:hAnsi="Arial" w:eastAsia="Arial" w:cs="Arial"/>
                <w:color w:val="000000"/>
                <w:sz w:val="18"/>
                <w:szCs w:val="18"/>
              </w:rPr>
              <w:t xml:space="preserve">M</w:t>
            </w:r>
            <w:r>
              <w:rPr>
                <w:rFonts w:ascii="Arial" w:hAnsi="Arial" w:eastAsia="Arial" w:cs="Arial"/>
                <w:color w:val="000000"/>
                <w:sz w:val="18"/>
                <w:szCs w:val="18"/>
              </w:rPr>
              <w:t xml:space="preserve">únich</w:t>
            </w:r>
          </w:p>
        </w:tc>
      </w:tr>
      <w:tr>
        <w:trPr/>
        <w:tc>
          <w:tcPr>
            <w:tcW w:w="5000" w:type="pct"/>
          </w:tcPr>
          <w:p>
            <w:pPr/>
            <w:r>
              <w:rPr>
                <w:rFonts w:ascii="Arial" w:hAnsi="Arial" w:eastAsia="Arial" w:cs="Arial"/>
                <w:color w:val="000000"/>
                <w:sz w:val="18"/>
                <w:szCs w:val="18"/>
              </w:rPr>
              <w:t xml:space="preserve">Alexander (mestre)</w:t>
            </w:r>
          </w:p>
        </w:tc>
        <w:tc>
          <w:tcPr>
            <w:tcW w:w="5000" w:type="pct"/>
          </w:tcPr>
          <w:p>
            <w:pPr/>
            <w:r>
              <w:rPr>
                <w:rFonts w:ascii="Arial" w:hAnsi="Arial" w:eastAsia="Arial" w:cs="Arial"/>
                <w:color w:val="000000"/>
                <w:sz w:val="18"/>
                <w:szCs w:val="18"/>
              </w:rPr>
              <w:t xml:space="preserve">Italia</w:t>
            </w:r>
          </w:p>
        </w:tc>
        <w:tc>
          <w:tcPr>
            <w:tcW w:w="5000" w:type="pct"/>
          </w:tcPr>
          <w:p>
            <w:pPr/>
            <w:r>
              <w:rPr>
                <w:rFonts w:ascii="Arial" w:hAnsi="Arial" w:eastAsia="Arial" w:cs="Arial"/>
                <w:color w:val="000000"/>
                <w:sz w:val="18"/>
                <w:szCs w:val="18"/>
              </w:rPr>
              <w:t xml:space="preserve">Primera</w:t>
            </w:r>
          </w:p>
        </w:tc>
        <w:tc>
          <w:tcPr>
            <w:tcW w:w="5000" w:type="pct"/>
          </w:tcPr>
          <w:p>
            <w:pPr/>
            <w:r>
              <w:rPr>
                <w:rFonts w:ascii="Arial" w:hAnsi="Arial" w:eastAsia="Arial" w:cs="Arial"/>
                <w:color w:val="000000"/>
                <w:sz w:val="18"/>
                <w:szCs w:val="18"/>
              </w:rPr>
              <w:t xml:space="preserve">Venecia</w:t>
            </w:r>
          </w:p>
        </w:tc>
      </w:tr>
      <w:tr>
        <w:trPr/>
        <w:tc>
          <w:tcPr>
            <w:tcW w:w="5000" w:type="pct"/>
          </w:tcPr>
          <w:p>
            <w:pPr/>
            <w:r>
              <w:rPr>
                <w:rFonts w:ascii="Arial" w:hAnsi="Arial" w:eastAsia="Arial" w:cs="Arial"/>
                <w:color w:val="000000"/>
                <w:sz w:val="18"/>
                <w:szCs w:val="18"/>
              </w:rPr>
              <w:t xml:space="preserve">LH Hotel Sirio Venecia (mestre)</w:t>
            </w:r>
          </w:p>
        </w:tc>
        <w:tc>
          <w:tcPr>
            <w:tcW w:w="5000" w:type="pct"/>
          </w:tcPr>
          <w:p>
            <w:pPr/>
            <w:r>
              <w:rPr>
                <w:rFonts w:ascii="Arial" w:hAnsi="Arial" w:eastAsia="Arial" w:cs="Arial"/>
                <w:color w:val="000000"/>
                <w:sz w:val="18"/>
                <w:szCs w:val="18"/>
              </w:rPr>
              <w:t xml:space="preserve">Italia</w:t>
            </w:r>
          </w:p>
        </w:tc>
        <w:tc>
          <w:tcPr>
            <w:tcW w:w="5000" w:type="pct"/>
          </w:tcPr>
          <w:p>
            <w:pPr/>
            <w:r>
              <w:rPr>
                <w:rFonts w:ascii="Arial" w:hAnsi="Arial" w:eastAsia="Arial" w:cs="Arial"/>
                <w:color w:val="000000"/>
                <w:sz w:val="18"/>
                <w:szCs w:val="18"/>
              </w:rPr>
              <w:t xml:space="preserve">Primera</w:t>
            </w:r>
          </w:p>
        </w:tc>
        <w:tc>
          <w:tcPr>
            <w:tcW w:w="5000" w:type="pct"/>
          </w:tcPr>
          <w:p>
            <w:pPr/>
            <w:r>
              <w:rPr>
                <w:rFonts w:ascii="Arial" w:hAnsi="Arial" w:eastAsia="Arial" w:cs="Arial"/>
                <w:color w:val="000000"/>
                <w:sz w:val="18"/>
                <w:szCs w:val="18"/>
              </w:rPr>
              <w:t xml:space="preserve">Venecia</w:t>
            </w:r>
          </w:p>
        </w:tc>
      </w:tr>
      <w:tr>
        <w:trPr/>
        <w:tc>
          <w:tcPr>
            <w:tcW w:w="5000" w:type="pct"/>
          </w:tcPr>
          <w:p>
            <w:pPr/>
            <w:r>
              <w:rPr>
                <w:rFonts w:ascii="Arial" w:hAnsi="Arial" w:eastAsia="Arial" w:cs="Arial"/>
                <w:color w:val="000000"/>
                <w:sz w:val="18"/>
                <w:szCs w:val="18"/>
              </w:rPr>
              <w:t xml:space="preserve">B</w:t>
            </w:r>
            <w:r>
              <w:rPr>
                <w:rFonts w:ascii="Arial" w:hAnsi="Arial" w:eastAsia="Arial" w:cs="Arial"/>
                <w:color w:val="000000"/>
                <w:sz w:val="18"/>
                <w:szCs w:val="18"/>
              </w:rPr>
              <w:t xml:space="preserve">amp;B Nuovo Palazzo Di Giustizia</w:t>
            </w:r>
          </w:p>
        </w:tc>
        <w:tc>
          <w:tcPr>
            <w:tcW w:w="5000" w:type="pct"/>
          </w:tcPr>
          <w:p>
            <w:pPr/>
            <w:r>
              <w:rPr>
                <w:rFonts w:ascii="Arial" w:hAnsi="Arial" w:eastAsia="Arial" w:cs="Arial"/>
                <w:color w:val="000000"/>
                <w:sz w:val="18"/>
                <w:szCs w:val="18"/>
              </w:rPr>
              <w:t xml:space="preserve">Italia</w:t>
            </w:r>
          </w:p>
        </w:tc>
        <w:tc>
          <w:tcPr>
            <w:tcW w:w="5000" w:type="pct"/>
          </w:tcPr>
          <w:p>
            <w:pPr/>
            <w:r>
              <w:rPr>
                <w:rFonts w:ascii="Arial" w:hAnsi="Arial" w:eastAsia="Arial" w:cs="Arial"/>
                <w:color w:val="000000"/>
                <w:sz w:val="18"/>
                <w:szCs w:val="18"/>
              </w:rPr>
              <w:t xml:space="preserve">Turista</w:t>
            </w:r>
          </w:p>
        </w:tc>
        <w:tc>
          <w:tcPr>
            <w:tcW w:w="5000" w:type="pct"/>
          </w:tcPr>
          <w:p>
            <w:pPr/>
            <w:r>
              <w:rPr>
                <w:rFonts w:ascii="Arial" w:hAnsi="Arial" w:eastAsia="Arial" w:cs="Arial"/>
                <w:color w:val="000000"/>
                <w:sz w:val="18"/>
                <w:szCs w:val="18"/>
              </w:rPr>
              <w:t xml:space="preserve">Florencia</w:t>
            </w:r>
          </w:p>
        </w:tc>
      </w:tr>
      <w:tr>
        <w:trPr/>
        <w:tc>
          <w:tcPr>
            <w:tcW w:w="5000" w:type="pct"/>
          </w:tcPr>
          <w:p>
            <w:pPr/>
            <w:r>
              <w:rPr>
                <w:rFonts w:ascii="Arial" w:hAnsi="Arial" w:eastAsia="Arial" w:cs="Arial"/>
                <w:color w:val="000000"/>
                <w:sz w:val="18"/>
                <w:szCs w:val="18"/>
              </w:rPr>
              <w:t xml:space="preserve">Mirage</w:t>
            </w:r>
          </w:p>
        </w:tc>
        <w:tc>
          <w:tcPr>
            <w:tcW w:w="5000" w:type="pct"/>
          </w:tcPr>
          <w:p>
            <w:pPr/>
            <w:r>
              <w:rPr>
                <w:rFonts w:ascii="Arial" w:hAnsi="Arial" w:eastAsia="Arial" w:cs="Arial"/>
                <w:color w:val="000000"/>
                <w:sz w:val="18"/>
                <w:szCs w:val="18"/>
              </w:rPr>
              <w:t xml:space="preserve">Italia</w:t>
            </w:r>
          </w:p>
        </w:tc>
        <w:tc>
          <w:tcPr>
            <w:tcW w:w="5000" w:type="pct"/>
          </w:tcPr>
          <w:p>
            <w:pPr/>
            <w:r>
              <w:rPr>
                <w:rFonts w:ascii="Arial" w:hAnsi="Arial" w:eastAsia="Arial" w:cs="Arial"/>
                <w:color w:val="000000"/>
                <w:sz w:val="18"/>
                <w:szCs w:val="18"/>
              </w:rPr>
              <w:t xml:space="preserve">Primera</w:t>
            </w:r>
          </w:p>
        </w:tc>
        <w:tc>
          <w:tcPr>
            <w:tcW w:w="5000" w:type="pct"/>
          </w:tcPr>
          <w:p>
            <w:pPr/>
            <w:r>
              <w:rPr>
                <w:rFonts w:ascii="Arial" w:hAnsi="Arial" w:eastAsia="Arial" w:cs="Arial"/>
                <w:color w:val="000000"/>
                <w:sz w:val="18"/>
                <w:szCs w:val="18"/>
              </w:rPr>
              <w:t xml:space="preserve">Florencia</w:t>
            </w:r>
          </w:p>
        </w:tc>
      </w:tr>
      <w:tr>
        <w:trPr/>
        <w:tc>
          <w:tcPr>
            <w:tcW w:w="5000" w:type="pct"/>
          </w:tcPr>
          <w:p>
            <w:pPr/>
            <w:r>
              <w:rPr>
                <w:rFonts w:ascii="Arial" w:hAnsi="Arial" w:eastAsia="Arial" w:cs="Arial"/>
                <w:color w:val="000000"/>
                <w:sz w:val="18"/>
                <w:szCs w:val="18"/>
              </w:rPr>
              <w:t xml:space="preserve">Grand Hotel Fleming</w:t>
            </w:r>
          </w:p>
        </w:tc>
        <w:tc>
          <w:tcPr>
            <w:tcW w:w="5000" w:type="pct"/>
          </w:tcPr>
          <w:p>
            <w:pPr/>
            <w:r>
              <w:rPr>
                <w:rFonts w:ascii="Arial" w:hAnsi="Arial" w:eastAsia="Arial" w:cs="Arial"/>
                <w:color w:val="000000"/>
                <w:sz w:val="18"/>
                <w:szCs w:val="18"/>
              </w:rPr>
              <w:t xml:space="preserve">Italia</w:t>
            </w:r>
          </w:p>
        </w:tc>
        <w:tc>
          <w:tcPr>
            <w:tcW w:w="5000" w:type="pct"/>
          </w:tcPr>
          <w:p>
            <w:pPr/>
            <w:r>
              <w:rPr>
                <w:rFonts w:ascii="Arial" w:hAnsi="Arial" w:eastAsia="Arial" w:cs="Arial"/>
                <w:color w:val="000000"/>
                <w:sz w:val="18"/>
                <w:szCs w:val="18"/>
              </w:rPr>
              <w:t xml:space="preserve">Primera</w:t>
            </w:r>
          </w:p>
        </w:tc>
        <w:tc>
          <w:tcPr>
            <w:tcW w:w="5000" w:type="pct"/>
          </w:tcPr>
          <w:p>
            <w:pPr/>
            <w:r>
              <w:rPr>
                <w:rFonts w:ascii="Arial" w:hAnsi="Arial" w:eastAsia="Arial" w:cs="Arial"/>
                <w:color w:val="000000"/>
                <w:sz w:val="18"/>
                <w:szCs w:val="18"/>
              </w:rPr>
              <w:t xml:space="preserve">Roma</w:t>
            </w:r>
          </w:p>
        </w:tc>
      </w:tr>
      <w:tr>
        <w:trPr/>
        <w:tc>
          <w:tcPr>
            <w:tcW w:w="5000" w:type="pct"/>
          </w:tcPr>
          <w:p>
            <w:pPr/>
            <w:r>
              <w:rPr>
                <w:rFonts w:ascii="Arial" w:hAnsi="Arial" w:eastAsia="Arial" w:cs="Arial"/>
                <w:color w:val="000000"/>
                <w:sz w:val="18"/>
                <w:szCs w:val="18"/>
              </w:rPr>
              <w:t xml:space="preserve">Green Park Pamphili</w:t>
            </w:r>
          </w:p>
        </w:tc>
        <w:tc>
          <w:tcPr>
            <w:tcW w:w="5000" w:type="pct"/>
          </w:tcPr>
          <w:p>
            <w:pPr/>
            <w:r>
              <w:rPr>
                <w:rFonts w:ascii="Arial" w:hAnsi="Arial" w:eastAsia="Arial" w:cs="Arial"/>
                <w:color w:val="000000"/>
                <w:sz w:val="18"/>
                <w:szCs w:val="18"/>
              </w:rPr>
              <w:t xml:space="preserve">Italia</w:t>
            </w:r>
          </w:p>
        </w:tc>
        <w:tc>
          <w:tcPr>
            <w:tcW w:w="5000" w:type="pct"/>
          </w:tcPr>
          <w:p>
            <w:pPr/>
            <w:r>
              <w:rPr>
                <w:rFonts w:ascii="Arial" w:hAnsi="Arial" w:eastAsia="Arial" w:cs="Arial"/>
                <w:color w:val="000000"/>
                <w:sz w:val="18"/>
                <w:szCs w:val="18"/>
              </w:rPr>
              <w:t xml:space="preserve">Primera</w:t>
            </w:r>
          </w:p>
        </w:tc>
        <w:tc>
          <w:tcPr>
            <w:tcW w:w="5000" w:type="pct"/>
          </w:tcPr>
          <w:p>
            <w:pPr/>
            <w:r>
              <w:rPr>
                <w:rFonts w:ascii="Arial" w:hAnsi="Arial" w:eastAsia="Arial" w:cs="Arial"/>
                <w:color w:val="000000"/>
                <w:sz w:val="18"/>
                <w:szCs w:val="18"/>
              </w:rPr>
              <w:t xml:space="preserve">Roma</w:t>
            </w:r>
          </w:p>
        </w:tc>
      </w:tr>
      <w:tr>
        <w:trPr/>
        <w:tc>
          <w:tcPr>
            <w:tcW w:w="5000" w:type="pct"/>
          </w:tcPr>
          <w:p>
            <w:pPr/>
            <w:r>
              <w:rPr>
                <w:rFonts w:ascii="Arial" w:hAnsi="Arial" w:eastAsia="Arial" w:cs="Arial"/>
                <w:color w:val="000000"/>
                <w:sz w:val="18"/>
                <w:szCs w:val="18"/>
              </w:rPr>
              <w:t xml:space="preserve">Campanile Nice Aeroport</w:t>
            </w:r>
          </w:p>
        </w:tc>
        <w:tc>
          <w:tcPr>
            <w:tcW w:w="5000" w:type="pct"/>
          </w:tcPr>
          <w:p>
            <w:pPr/>
            <w:r>
              <w:rPr>
                <w:rFonts w:ascii="Arial" w:hAnsi="Arial" w:eastAsia="Arial" w:cs="Arial"/>
                <w:color w:val="000000"/>
                <w:sz w:val="18"/>
                <w:szCs w:val="18"/>
              </w:rPr>
              <w:t xml:space="preserve">Francia</w:t>
            </w:r>
          </w:p>
        </w:tc>
        <w:tc>
          <w:tcPr>
            <w:tcW w:w="5000" w:type="pct"/>
          </w:tcPr>
          <w:p>
            <w:pPr/>
            <w:r>
              <w:rPr>
                <w:rFonts w:ascii="Arial" w:hAnsi="Arial" w:eastAsia="Arial" w:cs="Arial"/>
                <w:color w:val="000000"/>
                <w:sz w:val="18"/>
                <w:szCs w:val="18"/>
              </w:rPr>
              <w:t xml:space="preserve">Turista</w:t>
            </w:r>
          </w:p>
        </w:tc>
        <w:tc>
          <w:tcPr>
            <w:tcW w:w="5000" w:type="pct"/>
          </w:tcPr>
          <w:p>
            <w:pPr/>
            <w:r>
              <w:rPr>
                <w:rFonts w:ascii="Arial" w:hAnsi="Arial" w:eastAsia="Arial" w:cs="Arial"/>
                <w:color w:val="000000"/>
                <w:sz w:val="18"/>
                <w:szCs w:val="18"/>
              </w:rPr>
              <w:t xml:space="preserve">Niza</w:t>
            </w:r>
          </w:p>
        </w:tc>
      </w:tr>
      <w:tr>
        <w:trPr/>
        <w:tc>
          <w:tcPr>
            <w:tcW w:w="5000" w:type="pct"/>
          </w:tcPr>
          <w:p>
            <w:pPr/>
            <w:r>
              <w:rPr>
                <w:rFonts w:ascii="Arial" w:hAnsi="Arial" w:eastAsia="Arial" w:cs="Arial"/>
                <w:color w:val="000000"/>
                <w:sz w:val="18"/>
                <w:szCs w:val="18"/>
              </w:rPr>
              <w:t xml:space="preserve">Ibis Nice Centre Gare</w:t>
            </w:r>
          </w:p>
        </w:tc>
        <w:tc>
          <w:tcPr>
            <w:tcW w:w="5000" w:type="pct"/>
          </w:tcPr>
          <w:p>
            <w:pPr/>
            <w:r>
              <w:rPr>
                <w:rFonts w:ascii="Arial" w:hAnsi="Arial" w:eastAsia="Arial" w:cs="Arial"/>
                <w:color w:val="000000"/>
                <w:sz w:val="18"/>
                <w:szCs w:val="18"/>
              </w:rPr>
              <w:t xml:space="preserve">Francia</w:t>
            </w:r>
          </w:p>
        </w:tc>
        <w:tc>
          <w:tcPr>
            <w:tcW w:w="5000" w:type="pct"/>
          </w:tcPr>
          <w:p>
            <w:pPr/>
            <w:r>
              <w:rPr>
                <w:rFonts w:ascii="Arial" w:hAnsi="Arial" w:eastAsia="Arial" w:cs="Arial"/>
                <w:color w:val="000000"/>
                <w:sz w:val="18"/>
                <w:szCs w:val="18"/>
              </w:rPr>
              <w:t xml:space="preserve">Primera</w:t>
            </w:r>
          </w:p>
        </w:tc>
        <w:tc>
          <w:tcPr>
            <w:tcW w:w="5000" w:type="pct"/>
          </w:tcPr>
          <w:p>
            <w:pPr/>
            <w:r>
              <w:rPr>
                <w:rFonts w:ascii="Arial" w:hAnsi="Arial" w:eastAsia="Arial" w:cs="Arial"/>
                <w:color w:val="000000"/>
                <w:sz w:val="18"/>
                <w:szCs w:val="18"/>
              </w:rPr>
              <w:t xml:space="preserve">Niza</w:t>
            </w:r>
          </w:p>
        </w:tc>
      </w:tr>
      <w:tr>
        <w:trPr/>
        <w:tc>
          <w:tcPr>
            <w:tcW w:w="5000" w:type="pct"/>
          </w:tcPr>
          <w:p>
            <w:pPr/>
            <w:r>
              <w:rPr>
                <w:rFonts w:ascii="Arial" w:hAnsi="Arial" w:eastAsia="Arial" w:cs="Arial"/>
                <w:color w:val="000000"/>
                <w:sz w:val="18"/>
                <w:szCs w:val="18"/>
              </w:rPr>
              <w:t xml:space="preserve">Ibis Nice Centre Gare</w:t>
            </w:r>
          </w:p>
        </w:tc>
        <w:tc>
          <w:tcPr>
            <w:tcW w:w="5000" w:type="pct"/>
          </w:tcPr>
          <w:p>
            <w:pPr/>
            <w:r>
              <w:rPr>
                <w:rFonts w:ascii="Arial" w:hAnsi="Arial" w:eastAsia="Arial" w:cs="Arial"/>
                <w:color w:val="000000"/>
                <w:sz w:val="18"/>
                <w:szCs w:val="18"/>
              </w:rPr>
              <w:t xml:space="preserve">Francia</w:t>
            </w:r>
          </w:p>
        </w:tc>
        <w:tc>
          <w:tcPr>
            <w:tcW w:w="5000" w:type="pct"/>
          </w:tcPr>
          <w:p>
            <w:pPr/>
            <w:r>
              <w:rPr>
                <w:rFonts w:ascii="Arial" w:hAnsi="Arial" w:eastAsia="Arial" w:cs="Arial"/>
                <w:color w:val="000000"/>
                <w:sz w:val="18"/>
                <w:szCs w:val="18"/>
              </w:rPr>
              <w:t xml:space="preserve">Primera</w:t>
            </w:r>
          </w:p>
        </w:tc>
        <w:tc>
          <w:tcPr>
            <w:tcW w:w="5000" w:type="pct"/>
          </w:tcPr>
          <w:p>
            <w:pPr/>
            <w:r>
              <w:rPr>
                <w:rFonts w:ascii="Arial" w:hAnsi="Arial" w:eastAsia="Arial" w:cs="Arial"/>
                <w:color w:val="000000"/>
                <w:sz w:val="18"/>
                <w:szCs w:val="18"/>
              </w:rPr>
              <w:t xml:space="preserve">Niza</w:t>
            </w:r>
          </w:p>
        </w:tc>
      </w:tr>
      <w:tr>
        <w:trPr/>
        <w:tc>
          <w:tcPr>
            <w:tcW w:w="5000" w:type="pct"/>
          </w:tcPr>
          <w:p>
            <w:pPr/>
            <w:r>
              <w:rPr>
                <w:rFonts w:ascii="Arial" w:hAnsi="Arial" w:eastAsia="Arial" w:cs="Arial"/>
                <w:color w:val="000000"/>
                <w:sz w:val="18"/>
                <w:szCs w:val="18"/>
              </w:rPr>
              <w:t xml:space="preserve">Catalonia Park G</w:t>
            </w:r>
            <w:r>
              <w:rPr>
                <w:rFonts w:ascii="Arial" w:hAnsi="Arial" w:eastAsia="Arial" w:cs="Arial"/>
                <w:color w:val="000000"/>
                <w:sz w:val="18"/>
                <w:szCs w:val="18"/>
              </w:rPr>
              <w:t xml:space="preserve">uuml;ell</w:t>
            </w:r>
          </w:p>
        </w:tc>
        <w:tc>
          <w:tcPr>
            <w:tcW w:w="5000" w:type="pct"/>
          </w:tcPr>
          <w:p>
            <w:pPr/>
            <w:r>
              <w:rPr>
                <w:rFonts w:ascii="Arial" w:hAnsi="Arial" w:eastAsia="Arial" w:cs="Arial"/>
                <w:color w:val="000000"/>
                <w:sz w:val="18"/>
                <w:szCs w:val="18"/>
              </w:rPr>
              <w:t xml:space="preserve">Espa</w:t>
            </w:r>
            <w:r>
              <w:rPr>
                <w:rFonts w:ascii="Arial" w:hAnsi="Arial" w:eastAsia="Arial" w:cs="Arial"/>
                <w:color w:val="000000"/>
                <w:sz w:val="18"/>
                <w:szCs w:val="18"/>
              </w:rPr>
              <w:t xml:space="preserve">ntilde;a</w:t>
            </w:r>
          </w:p>
        </w:tc>
        <w:tc>
          <w:tcPr>
            <w:tcW w:w="5000" w:type="pct"/>
          </w:tcPr>
          <w:p>
            <w:pPr/>
            <w:r>
              <w:rPr>
                <w:rFonts w:ascii="Arial" w:hAnsi="Arial" w:eastAsia="Arial" w:cs="Arial"/>
                <w:color w:val="000000"/>
                <w:sz w:val="18"/>
                <w:szCs w:val="18"/>
              </w:rPr>
              <w:t xml:space="preserve">Turista</w:t>
            </w:r>
          </w:p>
        </w:tc>
        <w:tc>
          <w:tcPr>
            <w:tcW w:w="5000" w:type="pct"/>
          </w:tcPr>
          <w:p>
            <w:pPr/>
            <w:r>
              <w:rPr>
                <w:rFonts w:ascii="Arial" w:hAnsi="Arial" w:eastAsia="Arial" w:cs="Arial"/>
                <w:color w:val="000000"/>
                <w:sz w:val="18"/>
                <w:szCs w:val="18"/>
              </w:rPr>
              <w:t xml:space="preserve">Barcelona</w:t>
            </w:r>
          </w:p>
        </w:tc>
      </w:tr>
      <w:tr>
        <w:trPr/>
        <w:tc>
          <w:tcPr>
            <w:tcW w:w="5000" w:type="pct"/>
          </w:tcPr>
          <w:p>
            <w:pPr/>
            <w:r>
              <w:rPr>
                <w:rFonts w:ascii="Arial" w:hAnsi="Arial" w:eastAsia="Arial" w:cs="Arial"/>
                <w:color w:val="000000"/>
                <w:sz w:val="18"/>
                <w:szCs w:val="18"/>
              </w:rPr>
              <w:t xml:space="preserve">Catalonia Park Putxet</w:t>
            </w:r>
          </w:p>
        </w:tc>
        <w:tc>
          <w:tcPr>
            <w:tcW w:w="5000" w:type="pct"/>
          </w:tcPr>
          <w:p>
            <w:pPr/>
            <w:r>
              <w:rPr>
                <w:rFonts w:ascii="Arial" w:hAnsi="Arial" w:eastAsia="Arial" w:cs="Arial"/>
                <w:color w:val="000000"/>
                <w:sz w:val="18"/>
                <w:szCs w:val="18"/>
              </w:rPr>
              <w:t xml:space="preserve">Espa</w:t>
            </w:r>
            <w:r>
              <w:rPr>
                <w:rFonts w:ascii="Arial" w:hAnsi="Arial" w:eastAsia="Arial" w:cs="Arial"/>
                <w:color w:val="000000"/>
                <w:sz w:val="18"/>
                <w:szCs w:val="18"/>
              </w:rPr>
              <w:t xml:space="preserve">ntilde;a</w:t>
            </w:r>
          </w:p>
        </w:tc>
        <w:tc>
          <w:tcPr>
            <w:tcW w:w="5000" w:type="pct"/>
          </w:tcPr>
          <w:p>
            <w:pPr/>
            <w:r>
              <w:rPr>
                <w:rFonts w:ascii="Arial" w:hAnsi="Arial" w:eastAsia="Arial" w:cs="Arial"/>
                <w:color w:val="000000"/>
                <w:sz w:val="18"/>
                <w:szCs w:val="18"/>
              </w:rPr>
              <w:t xml:space="preserve">Primera</w:t>
            </w:r>
          </w:p>
        </w:tc>
        <w:tc>
          <w:tcPr>
            <w:tcW w:w="5000" w:type="pct"/>
          </w:tcPr>
          <w:p>
            <w:pPr/>
            <w:r>
              <w:rPr>
                <w:rFonts w:ascii="Arial" w:hAnsi="Arial" w:eastAsia="Arial" w:cs="Arial"/>
                <w:color w:val="000000"/>
                <w:sz w:val="18"/>
                <w:szCs w:val="18"/>
              </w:rPr>
              <w:t xml:space="preserve">Barcelona</w:t>
            </w:r>
          </w:p>
        </w:tc>
      </w:tr>
      <w:tr>
        <w:trPr/>
        <w:tc>
          <w:tcPr>
            <w:tcW w:w="5000" w:type="pct"/>
          </w:tcPr>
          <w:p>
            <w:pPr/>
            <w:r>
              <w:rPr>
                <w:rFonts w:ascii="Arial" w:hAnsi="Arial" w:eastAsia="Arial" w:cs="Arial"/>
                <w:color w:val="000000"/>
                <w:sz w:val="18"/>
                <w:szCs w:val="18"/>
              </w:rPr>
              <w:t xml:space="preserve">Novotel Barcelona Cornella (cornella)</w:t>
            </w:r>
          </w:p>
        </w:tc>
        <w:tc>
          <w:tcPr>
            <w:tcW w:w="5000" w:type="pct"/>
          </w:tcPr>
          <w:p>
            <w:pPr/>
            <w:r>
              <w:rPr>
                <w:rFonts w:ascii="Arial" w:hAnsi="Arial" w:eastAsia="Arial" w:cs="Arial"/>
                <w:color w:val="000000"/>
                <w:sz w:val="18"/>
                <w:szCs w:val="18"/>
              </w:rPr>
              <w:t xml:space="preserve">Espa</w:t>
            </w:r>
            <w:r>
              <w:rPr>
                <w:rFonts w:ascii="Arial" w:hAnsi="Arial" w:eastAsia="Arial" w:cs="Arial"/>
                <w:color w:val="000000"/>
                <w:sz w:val="18"/>
                <w:szCs w:val="18"/>
              </w:rPr>
              <w:t xml:space="preserve">ntilde;a</w:t>
            </w:r>
          </w:p>
        </w:tc>
        <w:tc>
          <w:tcPr>
            <w:tcW w:w="5000" w:type="pct"/>
          </w:tcPr>
          <w:p>
            <w:pPr/>
            <w:r>
              <w:rPr>
                <w:rFonts w:ascii="Arial" w:hAnsi="Arial" w:eastAsia="Arial" w:cs="Arial"/>
                <w:color w:val="000000"/>
                <w:sz w:val="18"/>
                <w:szCs w:val="18"/>
              </w:rPr>
              <w:t xml:space="preserve">Primera</w:t>
            </w:r>
          </w:p>
        </w:tc>
        <w:tc>
          <w:tcPr>
            <w:tcW w:w="5000" w:type="pct"/>
          </w:tcPr>
          <w:p>
            <w:pPr/>
            <w:r>
              <w:rPr>
                <w:rFonts w:ascii="Arial" w:hAnsi="Arial" w:eastAsia="Arial" w:cs="Arial"/>
                <w:color w:val="000000"/>
                <w:sz w:val="18"/>
                <w:szCs w:val="18"/>
              </w:rPr>
              <w:t xml:space="preserve">Barcelona</w:t>
            </w:r>
          </w:p>
        </w:tc>
      </w:tr>
      <w:tr>
        <w:trPr/>
        <w:tc>
          <w:tcPr>
            <w:tcW w:w="5000" w:type="pct"/>
          </w:tcPr>
          <w:p>
            <w:pPr/>
            <w:r>
              <w:rPr>
                <w:rFonts w:ascii="Arial" w:hAnsi="Arial" w:eastAsia="Arial" w:cs="Arial"/>
                <w:color w:val="000000"/>
                <w:sz w:val="18"/>
                <w:szCs w:val="18"/>
              </w:rPr>
              <w:t xml:space="preserve">Fira Congress</w:t>
            </w:r>
          </w:p>
        </w:tc>
        <w:tc>
          <w:tcPr>
            <w:tcW w:w="5000" w:type="pct"/>
          </w:tcPr>
          <w:p>
            <w:pPr/>
            <w:r>
              <w:rPr>
                <w:rFonts w:ascii="Arial" w:hAnsi="Arial" w:eastAsia="Arial" w:cs="Arial"/>
                <w:color w:val="000000"/>
                <w:sz w:val="18"/>
                <w:szCs w:val="18"/>
              </w:rPr>
              <w:t xml:space="preserve">Espa</w:t>
            </w:r>
            <w:r>
              <w:rPr>
                <w:rFonts w:ascii="Arial" w:hAnsi="Arial" w:eastAsia="Arial" w:cs="Arial"/>
                <w:color w:val="000000"/>
                <w:sz w:val="18"/>
                <w:szCs w:val="18"/>
              </w:rPr>
              <w:t xml:space="preserve">ntilde;a</w:t>
            </w:r>
          </w:p>
        </w:tc>
        <w:tc>
          <w:tcPr>
            <w:tcW w:w="5000" w:type="pct"/>
          </w:tcPr>
          <w:p>
            <w:pPr/>
            <w:r>
              <w:rPr>
                <w:rFonts w:ascii="Arial" w:hAnsi="Arial" w:eastAsia="Arial" w:cs="Arial"/>
                <w:color w:val="000000"/>
                <w:sz w:val="18"/>
                <w:szCs w:val="18"/>
              </w:rPr>
              <w:t xml:space="preserve">Primera</w:t>
            </w:r>
          </w:p>
        </w:tc>
        <w:tc>
          <w:tcPr>
            <w:tcW w:w="5000" w:type="pct"/>
          </w:tcPr>
          <w:p>
            <w:pPr/>
            <w:r>
              <w:rPr>
                <w:rFonts w:ascii="Arial" w:hAnsi="Arial" w:eastAsia="Arial" w:cs="Arial"/>
                <w:color w:val="000000"/>
                <w:sz w:val="18"/>
                <w:szCs w:val="18"/>
              </w:rPr>
              <w:t xml:space="preserve">Barcelona</w:t>
            </w:r>
          </w:p>
        </w:tc>
      </w:tr>
      <w:tr>
        <w:trPr/>
        <w:tc>
          <w:tcPr>
            <w:tcW w:w="5000" w:type="pct"/>
          </w:tcPr>
          <w:p>
            <w:pPr/>
            <w:r>
              <w:rPr>
                <w:rFonts w:ascii="Arial" w:hAnsi="Arial" w:eastAsia="Arial" w:cs="Arial"/>
                <w:color w:val="000000"/>
                <w:sz w:val="18"/>
                <w:szCs w:val="18"/>
              </w:rPr>
              <w:t xml:space="preserve">Praga</w:t>
            </w:r>
          </w:p>
        </w:tc>
        <w:tc>
          <w:tcPr>
            <w:tcW w:w="5000" w:type="pct"/>
          </w:tcPr>
          <w:p>
            <w:pPr/>
            <w:r>
              <w:rPr>
                <w:rFonts w:ascii="Arial" w:hAnsi="Arial" w:eastAsia="Arial" w:cs="Arial"/>
                <w:color w:val="000000"/>
                <w:sz w:val="18"/>
                <w:szCs w:val="18"/>
              </w:rPr>
              <w:t xml:space="preserve">Espa</w:t>
            </w:r>
            <w:r>
              <w:rPr>
                <w:rFonts w:ascii="Arial" w:hAnsi="Arial" w:eastAsia="Arial" w:cs="Arial"/>
                <w:color w:val="000000"/>
                <w:sz w:val="18"/>
                <w:szCs w:val="18"/>
              </w:rPr>
              <w:t xml:space="preserve">ntilde;a</w:t>
            </w:r>
          </w:p>
        </w:tc>
        <w:tc>
          <w:tcPr>
            <w:tcW w:w="5000" w:type="pct"/>
          </w:tcPr>
          <w:p>
            <w:pPr/>
            <w:r>
              <w:rPr>
                <w:rFonts w:ascii="Arial" w:hAnsi="Arial" w:eastAsia="Arial" w:cs="Arial"/>
                <w:color w:val="000000"/>
                <w:sz w:val="18"/>
                <w:szCs w:val="18"/>
              </w:rPr>
              <w:t xml:space="preserve">Primera</w:t>
            </w:r>
          </w:p>
        </w:tc>
        <w:tc>
          <w:tcPr>
            <w:tcW w:w="5000" w:type="pct"/>
          </w:tcPr>
          <w:p>
            <w:pPr/>
            <w:r>
              <w:rPr>
                <w:rFonts w:ascii="Arial" w:hAnsi="Arial" w:eastAsia="Arial" w:cs="Arial"/>
                <w:color w:val="000000"/>
                <w:sz w:val="18"/>
                <w:szCs w:val="18"/>
              </w:rPr>
              <w:t xml:space="preserve">Madrid</w:t>
            </w:r>
          </w:p>
        </w:tc>
      </w:tr>
      <w:tr>
        <w:trPr/>
        <w:tc>
          <w:tcPr>
            <w:tcW w:w="5000" w:type="pct"/>
          </w:tcPr>
          <w:p>
            <w:pPr/>
            <w:r>
              <w:rPr>
                <w:rFonts w:ascii="Arial" w:hAnsi="Arial" w:eastAsia="Arial" w:cs="Arial"/>
                <w:color w:val="000000"/>
                <w:sz w:val="18"/>
                <w:szCs w:val="18"/>
              </w:rPr>
              <w:t xml:space="preserve">Madrid Chamartin Affiliated by Meli</w:t>
            </w:r>
            <w:r>
              <w:rPr>
                <w:rFonts w:ascii="Arial" w:hAnsi="Arial" w:eastAsia="Arial" w:cs="Arial"/>
                <w:color w:val="000000"/>
                <w:sz w:val="18"/>
                <w:szCs w:val="18"/>
              </w:rPr>
              <w:t xml:space="preserve">á</w:t>
            </w:r>
          </w:p>
        </w:tc>
        <w:tc>
          <w:tcPr>
            <w:tcW w:w="5000" w:type="pct"/>
          </w:tcPr>
          <w:p>
            <w:pPr/>
            <w:r>
              <w:rPr>
                <w:rFonts w:ascii="Arial" w:hAnsi="Arial" w:eastAsia="Arial" w:cs="Arial"/>
                <w:color w:val="000000"/>
                <w:sz w:val="18"/>
                <w:szCs w:val="18"/>
              </w:rPr>
              <w:t xml:space="preserve">Espa</w:t>
            </w:r>
            <w:r>
              <w:rPr>
                <w:rFonts w:ascii="Arial" w:hAnsi="Arial" w:eastAsia="Arial" w:cs="Arial"/>
                <w:color w:val="000000"/>
                <w:sz w:val="18"/>
                <w:szCs w:val="18"/>
              </w:rPr>
              <w:t xml:space="preserve">ntilde;a</w:t>
            </w:r>
          </w:p>
        </w:tc>
        <w:tc>
          <w:tcPr>
            <w:tcW w:w="5000" w:type="pct"/>
          </w:tcPr>
          <w:p>
            <w:pPr/>
            <w:r>
              <w:rPr>
                <w:rFonts w:ascii="Arial" w:hAnsi="Arial" w:eastAsia="Arial" w:cs="Arial"/>
                <w:color w:val="000000"/>
                <w:sz w:val="18"/>
                <w:szCs w:val="18"/>
              </w:rPr>
              <w:t xml:space="preserve">Turista</w:t>
            </w:r>
          </w:p>
        </w:tc>
        <w:tc>
          <w:tcPr>
            <w:tcW w:w="5000" w:type="pct"/>
          </w:tcPr>
          <w:p>
            <w:pPr/>
            <w:r>
              <w:rPr>
                <w:rFonts w:ascii="Arial" w:hAnsi="Arial" w:eastAsia="Arial" w:cs="Arial"/>
                <w:color w:val="000000"/>
                <w:sz w:val="18"/>
                <w:szCs w:val="18"/>
              </w:rPr>
              <w:t xml:space="preserve">Madrid</w:t>
            </w:r>
          </w:p>
        </w:tc>
      </w:tr>
      <w:tr>
        <w:trPr/>
        <w:tc>
          <w:tcPr>
            <w:tcW w:w="5000" w:type="pct"/>
            <w:gridSpan w:val="4"/>
          </w:tcPr>
          <w:p>
            <w:pPr/>
            <w:r>
              <w:rPr>
                <w:rFonts w:ascii="Arial" w:hAnsi="Arial" w:eastAsia="Arial" w:cs="Arial"/>
                <w:color w:val="000000"/>
                <w:sz w:val="18"/>
                <w:szCs w:val="18"/>
              </w:rPr>
              <w:t xml:space="preserve">ésta es la relaci</w:t>
            </w:r>
            <w:r>
              <w:rPr>
                <w:rFonts w:ascii="Arial" w:hAnsi="Arial" w:eastAsia="Arial" w:cs="Arial"/>
                <w:color w:val="000000"/>
                <w:sz w:val="18"/>
                <w:szCs w:val="18"/>
              </w:rPr>
              <w:t xml:space="preserve">ón de los hoteles utilizados m</w:t>
            </w:r>
            <w:r>
              <w:rPr>
                <w:rFonts w:ascii="Arial" w:hAnsi="Arial" w:eastAsia="Arial" w:cs="Arial"/>
                <w:color w:val="000000"/>
                <w:sz w:val="18"/>
                <w:szCs w:val="18"/>
              </w:rPr>
              <w:t xml:space="preserve">ás frecuentemente en este circuito. Reflejada tan s</w:t>
            </w:r>
            <w:r>
              <w:rPr>
                <w:rFonts w:ascii="Arial" w:hAnsi="Arial" w:eastAsia="Arial" w:cs="Arial"/>
                <w:color w:val="000000"/>
                <w:sz w:val="18"/>
                <w:szCs w:val="18"/>
              </w:rPr>
              <w:t xml:space="preserve">ólo a efectos indicativos, pudiendo ser el pasajero alojado en establecimientos similares o alternativos</w:t>
            </w:r>
          </w:p>
        </w:tc>
      </w:tr>
    </w:tbl>
    <w:p>
      <w:pPr>
        <w:jc w:val="start"/>
      </w:pPr>
      <w:r>
        <w:rPr>
          <w:rFonts w:ascii="Arial" w:hAnsi="Arial" w:eastAsia="Arial" w:cs="Arial"/>
          <w:sz w:val="22.5"/>
          <w:szCs w:val="22.5"/>
          <w:b w:val="1"/>
          <w:bCs w:val="1"/>
        </w:rPr>
        <w:t xml:space="preserve">Precios vigentes hasta el 31/12/2024</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INCLUYE</w:t>
      </w:r>
    </w:p>
    <w:p>
      <w:pPr>
        <w:jc w:val="start"/>
      </w:pPr>
    </w:p>
    <w:p>
      <w:pPr>
        <w:jc w:val="start"/>
      </w:pPr>
      <w:r>
        <w:rPr>
          <w:rFonts w:ascii="Arial" w:hAnsi="Arial" w:eastAsia="Arial" w:cs="Arial"/>
          <w:sz w:val="18"/>
          <w:szCs w:val="18"/>
        </w:rPr>
        <w:t xml:space="preserve">  ● BOLETO DE AVIÓN MÉXICO – MADRID / MADRID – MÉXICO VOLANDO EN CLASE TURISTA</w:t>
      </w:r>
    </w:p>
    <w:p>
      <w:pPr>
        <w:jc w:val="start"/>
      </w:pPr>
      <w:r>
        <w:rPr>
          <w:rFonts w:ascii="Arial" w:hAnsi="Arial" w:eastAsia="Arial" w:cs="Arial"/>
          <w:sz w:val="18"/>
          <w:szCs w:val="18"/>
        </w:rPr>
        <w:t xml:space="preserve">  ● 17 NOCHES DE ALOJAMIENTO EN CATEGORÍA INDICADA</w:t>
      </w:r>
    </w:p>
    <w:p>
      <w:pPr>
        <w:jc w:val="start"/>
      </w:pPr>
      <w:r>
        <w:rPr>
          <w:rFonts w:ascii="Arial" w:hAnsi="Arial" w:eastAsia="Arial" w:cs="Arial"/>
          <w:sz w:val="18"/>
          <w:szCs w:val="18"/>
        </w:rPr>
        <w:t xml:space="preserve">  ● RÉGIMEN ALIMENTICIO SEGÚN ITINERARIO</w:t>
      </w:r>
    </w:p>
    <w:p>
      <w:pPr>
        <w:jc w:val="start"/>
      </w:pPr>
      <w:r>
        <w:rPr>
          <w:rFonts w:ascii="Arial" w:hAnsi="Arial" w:eastAsia="Arial" w:cs="Arial"/>
          <w:sz w:val="18"/>
          <w:szCs w:val="18"/>
        </w:rPr>
        <w:t xml:space="preserve">  ● VISITAS SEGÚN ITINERARIO</w:t>
      </w:r>
    </w:p>
    <w:p>
      <w:pPr>
        <w:jc w:val="start"/>
      </w:pPr>
      <w:r>
        <w:rPr>
          <w:rFonts w:ascii="Arial" w:hAnsi="Arial" w:eastAsia="Arial" w:cs="Arial"/>
          <w:sz w:val="18"/>
          <w:szCs w:val="18"/>
        </w:rPr>
        <w:t xml:space="preserve">  ● GUÍA PROFESIONAL DE HABLA HISPANA</w:t>
      </w:r>
    </w:p>
    <w:p>
      <w:pPr>
        <w:jc w:val="start"/>
      </w:pPr>
      <w:r>
        <w:rPr>
          <w:rFonts w:ascii="Arial" w:hAnsi="Arial" w:eastAsia="Arial" w:cs="Arial"/>
          <w:sz w:val="18"/>
          <w:szCs w:val="18"/>
        </w:rPr>
        <w:t xml:space="preserve">  ● TRASLADOS LOS INDICADOS (DE / A AEROPUERTOS PRINCIPALES, CONFIRMAR CON SU AGENTE)</w:t>
      </w:r>
    </w:p>
    <w:p>
      <w:pPr>
        <w:jc w:val="start"/>
      </w:pPr>
      <w:r>
        <w:rPr>
          <w:rFonts w:ascii="Arial" w:hAnsi="Arial" w:eastAsia="Arial" w:cs="Arial"/>
          <w:sz w:val="18"/>
          <w:szCs w:val="18"/>
        </w:rPr>
        <w:t xml:space="preserve">  ● TRANSPORTE EN AUTOCAR TURÍSTICO</w:t>
      </w:r>
    </w:p>
    <w:p>
      <w:pPr>
        <w:jc w:val="start"/>
      </w:pPr>
      <w:r>
        <w:rPr>
          <w:rFonts w:ascii="Arial" w:hAnsi="Arial" w:eastAsia="Arial" w:cs="Arial"/>
          <w:sz w:val="18"/>
          <w:szCs w:val="18"/>
        </w:rPr>
        <w:t xml:space="preserve">  ● DOCUMENTOS ELECTRÓNICOS CÓDIGO QR (EMPRESA SOCIALMENTE RESPONSABLE CON EL MEDIO AMBIENTE).</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NO INCLUYE</w:t>
      </w:r>
    </w:p>
    <w:p>
      <w:pPr>
        <w:jc w:val="start"/>
      </w:pPr>
      <w:r>
        <w:rPr>
          <w:rFonts w:ascii="Arial" w:hAnsi="Arial" w:eastAsia="Arial" w:cs="Arial"/>
          <w:sz w:val="18"/>
          <w:szCs w:val="18"/>
        </w:rPr>
        <w:t xml:space="preserve">  ● GASTOS PERSONALES.</w:t>
      </w:r>
    </w:p>
    <w:p>
      <w:pPr>
        <w:jc w:val="start"/>
      </w:pPr>
      <w:r>
        <w:rPr>
          <w:rFonts w:ascii="Arial" w:hAnsi="Arial" w:eastAsia="Arial" w:cs="Arial"/>
          <w:sz w:val="18"/>
          <w:szCs w:val="18"/>
        </w:rPr>
        <w:t xml:space="preserve">  ● PROPINAS.</w:t>
      </w:r>
    </w:p>
    <w:p>
      <w:pPr>
        <w:jc w:val="start"/>
      </w:pPr>
      <w:r>
        <w:rPr>
          <w:rFonts w:ascii="Arial" w:hAnsi="Arial" w:eastAsia="Arial" w:cs="Arial"/>
          <w:sz w:val="18"/>
          <w:szCs w:val="18"/>
        </w:rPr>
        <w:t xml:space="preserve">  ● NINGÚN SERVICIO NO ESPECIFICADO.</w:t>
      </w:r>
    </w:p>
    <w:p>
      <w:pPr>
        <w:jc w:val="start"/>
      </w:pPr>
      <w:r>
        <w:rPr>
          <w:rFonts w:ascii="Arial" w:hAnsi="Arial" w:eastAsia="Arial" w:cs="Arial"/>
          <w:sz w:val="18"/>
          <w:szCs w:val="18"/>
        </w:rPr>
        <w:t xml:space="preserve">  ● EXCURSIONES OPCIONALES. (SUJETAS A MÍNIMO DE PARTICIPANTES)</w:t>
      </w:r>
    </w:p>
    <w:p>
      <w:pPr>
        <w:jc w:val="start"/>
      </w:pPr>
      <w:r>
        <w:rPr>
          <w:rFonts w:ascii="Arial" w:hAnsi="Arial" w:eastAsia="Arial" w:cs="Arial"/>
          <w:sz w:val="18"/>
          <w:szCs w:val="18"/>
        </w:rPr>
        <w:t xml:space="preserve">  ● EXCURSIONES SUGERIDAS</w:t>
      </w:r>
    </w:p>
    <w:p>
      <w:pPr>
        <w:jc w:val="start"/>
      </w:pPr>
      <w:r>
        <w:rPr>
          <w:rFonts w:ascii="Arial" w:hAnsi="Arial" w:eastAsia="Arial" w:cs="Arial"/>
          <w:sz w:val="18"/>
          <w:szCs w:val="18"/>
        </w:rPr>
        <w:t xml:space="preserve">  ● PUEDEN APLICAR IMPUESTOS LOCALES HOTELEROS A PAGAR DIRECTO EN DESTINO.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NOTAS</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NOTAS DE HOTELES</w:t>
      </w:r>
    </w:p>
    <w:p>
      <w:pPr>
        <w:jc w:val="start"/>
      </w:pPr>
      <w:r>
        <w:rPr>
          <w:rFonts w:ascii="Arial" w:hAnsi="Arial" w:eastAsia="Arial" w:cs="Arial"/>
          <w:sz w:val="18"/>
          <w:szCs w:val="18"/>
        </w:rPr>
        <w:t xml:space="preserve">HABITACIONES TRIPLES (adicional a la cama doble o 2 camas twin se otorgará una supletoria).</w:t>
      </w:r>
    </w:p>
    <w:p>
      <w:pPr>
        <w:jc w:val="start"/>
      </w:pPr>
      <w:r>
        <w:rPr>
          <w:rFonts w:ascii="Arial" w:hAnsi="Arial" w:eastAsia="Arial" w:cs="Arial"/>
          <w:sz w:val="18"/>
          <w:szCs w:val="18"/>
        </w:rPr>
        <w:t xml:space="preserve">El máximo número de habitaciones triples a confirmar en este itinerario es de 2.</w:t>
      </w:r>
    </w:p>
    <w:p>
      <w:pPr>
        <w:jc w:val="start"/>
      </w:pPr>
    </w:p>
    <w:p>
      <w:pPr>
        <w:jc w:val="start"/>
      </w:pPr>
    </w:p>
    <w:p>
      <w:pPr>
        <w:jc w:val="both"/>
      </w:pPr>
    </w:p>
    <w:p>
      <w:pPr>
        <w:jc w:val="both"/>
      </w:pPr>
      <w:r>
        <w:rPr>
          <w:rFonts w:ascii="Arial" w:hAnsi="Arial" w:eastAsia="Arial" w:cs="Arial"/>
          <w:sz w:val="24"/>
          <w:szCs w:val="24"/>
          <w:b w:val="1"/>
          <w:bCs w:val="1"/>
        </w:rPr>
        <w:t xml:space="preserve">POLÍTICAS DE CONTRATACIÓN Y CANCELACIÓN</w:t>
      </w:r>
    </w:p>
    <w:p>
      <w:pPr>
        <w:jc w:val="both"/>
      </w:pPr>
      <w:hyperlink r:id="rId10" w:history="1">
        <w:r>
          <w:rPr/>
          <w:t xml:space="preserve">https://www.megatravel.com.mx/contrato/05-europa-salidas-regulares.pdf</w:t>
        </w:r>
      </w:hyperlink>
    </w:p>
    <w:p>
      <w:pPr>
        <w:jc w:val="both"/>
      </w:pPr>
      <w:r>
        <w:rPr>
          <w:rFonts w:ascii="Arial" w:hAnsi="Arial" w:eastAsia="Arial" w:cs="Arial"/>
          <w:sz w:val="18"/>
          <w:szCs w:val="18"/>
          <w:b w:val="1"/>
          <w:bCs w:val="1"/>
        </w:rPr>
        <w:t xml:space="preserve">Precios indicados en USD, pagaderos en Moneda Nacional al tipo de cambio del día.</w:t>
      </w:r>
    </w:p>
    <w:p>
      <w:pPr>
        <w:jc w:val="both"/>
      </w:pPr>
      <w:r>
        <w:rPr>
          <w:rFonts w:ascii="Arial" w:hAnsi="Arial" w:eastAsia="Arial" w:cs="Arial"/>
          <w:sz w:val="18"/>
          <w:szCs w:val="18"/>
          <w:b w:val="1"/>
          <w:bCs w:val="1"/>
        </w:rPr>
        <w:t xml:space="preserve">Los precios indicados en este sitio web, son de carácter informativo y deben ser confirmados para realizar su reservación ya que están sujetos a modificaciones sin previo aviso.</w:t>
      </w:r>
    </w:p>
    <w:sectPr>
      <w:headerReference w:type="default" r:id="rId11"/>
      <w:footerReference w:type="default" r:id="rId12"/>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26222BE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
    <w:nsid w:val="F0FA40C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viaje.mt/abry" TargetMode="External"/><Relationship Id="rId8" Type="http://schemas.openxmlformats.org/officeDocument/2006/relationships/image" Target="media/section_image1.jpg"/><Relationship Id="rId9" Type="http://schemas.openxmlformats.org/officeDocument/2006/relationships/image" Target="media/section_image2.png"/><Relationship Id="rId10" Type="http://schemas.openxmlformats.org/officeDocument/2006/relationships/hyperlink" Target="https://www.megatravel.com.mx/contrato/05-europa-salidas-regulares.pdf" TargetMode="External"/><Relationship Id="rId11" Type="http://schemas.openxmlformats.org/officeDocument/2006/relationships/header" Target="header1.xml"/><Relationship Id="rId1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2024-05-01T08:15:46-06:00</dcterms:created>
  <dcterms:modified xsi:type="dcterms:W3CDTF">2024-05-01T08:15:46-06:00</dcterms:modified>
</cp:coreProperties>
</file>

<file path=docProps/custom.xml><?xml version="1.0" encoding="utf-8"?>
<Properties xmlns="http://schemas.openxmlformats.org/officeDocument/2006/custom-properties" xmlns:vt="http://schemas.openxmlformats.org/officeDocument/2006/docPropsVTypes"/>
</file>