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Magnífica</w:t>
      </w:r>
    </w:p>
    <w:p>
      <w:pPr>
        <w:jc w:val="start"/>
      </w:pPr>
      <w:r>
        <w:rPr>
          <w:rFonts w:ascii="Arial" w:hAnsi="Arial" w:eastAsia="Arial" w:cs="Arial"/>
          <w:sz w:val="22.5"/>
          <w:szCs w:val="22.5"/>
          <w:b w:val="1"/>
          <w:bCs w:val="1"/>
        </w:rPr>
        <w:t xml:space="preserve">MT-16106  </w:t>
      </w:r>
      <w:r>
        <w:rPr>
          <w:rFonts w:ascii="Arial" w:hAnsi="Arial" w:eastAsia="Arial" w:cs="Arial"/>
          <w:sz w:val="22.5"/>
          <w:szCs w:val="22.5"/>
        </w:rPr>
        <w:t xml:space="preserve">- Web: </w:t>
      </w:r>
      <w:hyperlink r:id="rId7" w:history="1">
        <w:r>
          <w:rPr>
            <w:color w:val="blue"/>
          </w:rPr>
          <w:t xml:space="preserve">https://viaje.mt/uubcu</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05,  12</w:t>
            </w:r>
          </w:p>
          <w:p>
            <w:pPr>
              <w:jc w:val="start"/>
              <w:spacing w:before="0" w:after="0" w:line="24" w:lineRule="auto"/>
            </w:pPr>
          </w:p>
          <w:p>
            <w:pPr>
              <w:jc w:val="start"/>
            </w:pPr>
            <w:r>
              <w:rPr>
                <w:rFonts w:ascii="Arial" w:hAnsi="Arial" w:eastAsia="Arial" w:cs="Arial"/>
                <w:sz w:val="18"/>
                <w:szCs w:val="18"/>
              </w:rPr>
              <w:t xml:space="preserve">Septiembre:  18,  25</w:t>
            </w:r>
          </w:p>
          <w:p>
            <w:pPr>
              <w:jc w:val="start"/>
              <w:spacing w:before="0" w:after="0" w:line="24" w:lineRule="auto"/>
            </w:pPr>
          </w:p>
          <w:p>
            <w:pPr>
              <w:jc w:val="start"/>
            </w:pPr>
            <w:r>
              <w:rPr>
                <w:rFonts w:ascii="Arial" w:hAnsi="Arial" w:eastAsia="Arial" w:cs="Arial"/>
                <w:sz w:val="18"/>
                <w:szCs w:val="18"/>
              </w:rPr>
              <w:t xml:space="preserve">Octubre:  02,  09,  16,  23,  30</w:t>
            </w:r>
          </w:p>
          <w:p>
            <w:pPr>
              <w:jc w:val="start"/>
              <w:spacing w:before="0" w:after="0" w:line="24" w:lineRule="auto"/>
            </w:pPr>
          </w:p>
          <w:p>
            <w:pPr>
              <w:jc w:val="start"/>
            </w:pPr>
            <w:r>
              <w:rPr>
                <w:rFonts w:ascii="Arial" w:hAnsi="Arial" w:eastAsia="Arial" w:cs="Arial"/>
                <w:sz w:val="18"/>
                <w:szCs w:val="18"/>
              </w:rPr>
              <w:t xml:space="preserve">Noviembre:  06,  13,  20,  27</w:t>
            </w:r>
          </w:p>
          <w:p>
            <w:pPr>
              <w:jc w:val="start"/>
              <w:spacing w:before="0" w:after="0" w:line="24" w:lineRule="auto"/>
            </w:pPr>
          </w:p>
          <w:p>
            <w:pPr>
              <w:jc w:val="start"/>
            </w:pPr>
            <w:r>
              <w:rPr>
                <w:rFonts w:ascii="Arial" w:hAnsi="Arial" w:eastAsia="Arial" w:cs="Arial"/>
                <w:sz w:val="18"/>
                <w:szCs w:val="18"/>
              </w:rPr>
              <w:t xml:space="preserve">Diciembre:  11,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Múnich.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servicios terrestres no se incluyen los traslados de llegada o salida. Excepción de algunas ciudades.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su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tomar el tour opcional “Tesoros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París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tiempo libre o posibilidad de realizar tour opcional “Instagram desde Paris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Ópera Harnier y disfrutar de su espectacular arquitectura, Panteón, Jardín de Luxemburgo,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realizar tours opcionales “Secretos de Versalles, Capilla Sixtina y Basílica de San Pedro”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“Mont St. Michael”.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PARIS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y cruzar el Canal de la Mancha. Después de 75 minutos llegaremos al puerto de Dover. Desembarcaremos y continuación hacia Londres, la ciudad más grande de Europa.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“Londres histórico: Museo Británico + Crucero por el Támesis +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 “Leyendas del Reino: Castillo de Windsor + Stonhenge + Eton”.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Bélgica, cruzando de nuevo en ferry hasta Calais continuaremos a la ciudad de Brujas donde podrá tener tarde libre para actividades personales o posibilidad de realizar tour opcional “Magia Medieval en los canales de Brujas “. Seguiremos en bus hasta Bruselas, ciudad donde podrá encontrar el mejor chocolate.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centro de Bruselas para realizar una visita panorámica donde conoceremos el Gran Palacio con las Casas del Rey, Catedral de San Miguel, Barrio de Sablón, Palacio de Justicia, Atomium. Posteriormente partiremos hacia la ciudad de Frankfurt, capital financiera de Alemania y cuna de Goethe. Haremos una parada en Römerberg donde podremos apreciar diversos edificios medievales, como su catedral.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HEIDELBERG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a Heidelberg, ciudad dominada por su gran palacio y con una universidad fundada en el siglo XIV. Recomendamos pasear entorno al Marktplatz y el antiguo puente. Después continuaremos hacia Múnich. Nuestra primera parada será para conocer el Parque Inglés con recinto de los juegos Olímpicos y el exterior del museo BMW. Continuación al centro, donde veremos la plaza del Ayuntamiento, la iglesia de Nuestra Señora, la Ópera y las famosas cervecerías bávaras.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MÚNICH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$ 1540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20, 27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12  Octubre: 30  Noviembre: 6, 13</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Agosto: 5  Septiembre: 18, 25  Octubre: 2, 9, 16, 23  Diciembre: 11, 25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Bordeaux Centre –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Holiday Inn Munich South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r>
        <w:trPr/>
      </w:tr>
    </w:tbl>
    <w:p>
      <w:pPr>
        <w:jc w:val="start"/>
      </w:pPr>
      <w:r>
        <w:rPr>
          <w:rFonts w:ascii="Arial" w:hAnsi="Arial" w:eastAsia="Arial" w:cs="Arial"/>
          <w:sz w:val="22.5"/>
          <w:szCs w:val="22.5"/>
          <w:b w:val="1"/>
          <w:bCs w:val="1"/>
        </w:rPr>
        <w:t xml:space="preserve">Precios vigentes hasta el 25/12/2025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MÚNICH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12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TRASLADOS DE LLEGADA Y/O SALIDA DESDE AEROPUERTOS INTERNACIONALES.</w:t>
      </w:r>
    </w:p>
    <w:p>
      <w:pPr>
        <w:jc w:val="start"/>
      </w:pPr>
      <w:r>
        <w:rPr>
          <w:rFonts w:ascii="Arial" w:hAnsi="Arial" w:eastAsia="Arial" w:cs="Arial"/>
          <w:sz w:val="18"/>
          <w:szCs w:val="18"/>
        </w:rPr>
        <w:t xml:space="preserve">  ● EL SEGURO TURISTICO INCLUIDO TIENE UNA COBERTURA MINIMA PARA EUROPA,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IMPORTANTES </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4 a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CDE4B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737C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E6ABE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ubc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2025-04-15T13:12:02-06:00</dcterms:created>
  <dcterms:modified xsi:type="dcterms:W3CDTF">2025-04-15T13:12:02-06:00</dcterms:modified>
</cp:coreProperties>
</file>

<file path=docProps/custom.xml><?xml version="1.0" encoding="utf-8"?>
<Properties xmlns="http://schemas.openxmlformats.org/officeDocument/2006/custom-properties" xmlns:vt="http://schemas.openxmlformats.org/officeDocument/2006/docPropsVTypes"/>
</file>