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Bellezas de Europa Especial</w:t>
      </w:r>
    </w:p>
    <w:p>
      <w:pPr>
        <w:jc w:val="start"/>
      </w:pPr>
      <w:r>
        <w:rPr>
          <w:rFonts w:ascii="Arial" w:hAnsi="Arial" w:eastAsia="Arial" w:cs="Arial"/>
          <w:sz w:val="22.5"/>
          <w:szCs w:val="22.5"/>
          <w:b w:val="1"/>
          <w:bCs w:val="1"/>
        </w:rPr>
        <w:t xml:space="preserve">MT-16202  </w:t>
      </w:r>
      <w:r>
        <w:rPr>
          <w:rFonts w:ascii="Arial" w:hAnsi="Arial" w:eastAsia="Arial" w:cs="Arial"/>
          <w:sz w:val="22.5"/>
          <w:szCs w:val="22.5"/>
        </w:rPr>
        <w:t xml:space="preserve">- Web: </w:t>
      </w:r>
      <w:hyperlink r:id="rId7" w:history="1">
        <w:r>
          <w:rPr>
            <w:color w:val="blue"/>
          </w:rPr>
          <w:t xml:space="preserve">https://viaje.mt/omroc</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$2599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30</w:t>
            </w:r>
          </w:p>
          <w:p>
            <w:pPr>
              <w:jc w:val="start"/>
              <w:spacing w:before="0" w:after="0" w:line="24" w:lineRule="auto"/>
            </w:pPr>
          </w:p>
          <w:p>
            <w:pPr>
              <w:jc w:val="start"/>
            </w:pPr>
            <w:r>
              <w:rPr>
                <w:rFonts w:ascii="Arial" w:hAnsi="Arial" w:eastAsia="Arial" w:cs="Arial"/>
                <w:sz w:val="18"/>
                <w:szCs w:val="18"/>
              </w:rPr>
              <w:t xml:space="preserve">Junio:  13,  27</w:t>
            </w:r>
          </w:p>
          <w:p>
            <w:pPr>
              <w:jc w:val="start"/>
              <w:spacing w:before="0" w:after="0" w:line="24" w:lineRule="auto"/>
            </w:pPr>
          </w:p>
          <w:p>
            <w:pPr>
              <w:jc w:val="start"/>
            </w:pPr>
            <w:r>
              <w:rPr>
                <w:rFonts w:ascii="Arial" w:hAnsi="Arial" w:eastAsia="Arial" w:cs="Arial"/>
                <w:sz w:val="18"/>
                <w:szCs w:val="18"/>
              </w:rPr>
              <w:t xml:space="preserve">Julio:  04,  11,  25</w:t>
            </w:r>
          </w:p>
          <w:p>
            <w:pPr>
              <w:jc w:val="start"/>
              <w:spacing w:before="0" w:after="0" w:line="24" w:lineRule="auto"/>
            </w:pPr>
          </w:p>
          <w:p>
            <w:pPr>
              <w:jc w:val="start"/>
            </w:pPr>
            <w:r>
              <w:rPr>
                <w:rFonts w:ascii="Arial" w:hAnsi="Arial" w:eastAsia="Arial" w:cs="Arial"/>
                <w:sz w:val="18"/>
                <w:szCs w:val="18"/>
              </w:rPr>
              <w:t xml:space="preserve">Octubre:  17,  24</w:t>
            </w:r>
          </w:p>
          <w:p>
            <w:pPr>
              <w:jc w:val="start"/>
              <w:spacing w:before="0" w:after="0" w:line="24" w:lineRule="auto"/>
            </w:pPr>
          </w:p>
          <w:p>
            <w:pPr>
              <w:jc w:val="start"/>
            </w:pPr>
            <w:r>
              <w:rPr>
                <w:rFonts w:ascii="Arial" w:hAnsi="Arial" w:eastAsia="Arial" w:cs="Arial"/>
                <w:sz w:val="18"/>
                <w:szCs w:val="18"/>
              </w:rPr>
              <w:t xml:space="preserve">Noviembre:  28</w:t>
            </w:r>
          </w:p>
          <w:p>
            <w:pPr>
              <w:jc w:val="start"/>
              <w:spacing w:before="0" w:after="0" w:line="24" w:lineRule="auto"/>
            </w:pPr>
          </w:p>
          <w:p>
            <w:pPr>
              <w:jc w:val="start"/>
            </w:pPr>
            <w:r>
              <w:rPr>
                <w:rFonts w:ascii="Arial" w:hAnsi="Arial" w:eastAsia="Arial" w:cs="Arial"/>
                <w:sz w:val="18"/>
                <w:szCs w:val="18"/>
              </w:rPr>
              <w:t xml:space="preserve">Diciembre:  05,  12,  19,  26</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Bélgica, Países Bajos, Alemania, Eslovaquia, República Checa, Hungría, Austria.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Brujas, Bruselas, Delft, La Haya, Ámsterdam, Berlín, Dresde, Praga, Bratislava, Budapest, Viena, Salzburgo, Múnich, Frankfurt.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Tomar vuelo con destino a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del rio Sena, Palacio Nacional de los Inválidos donde se encuentra la tumba de Napoleón. Acabamos la visita en los Campos de Marte para fotografiar la Torre Eiffel. Resto de la tarde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PARíS  -  BRUJAS  -  BRUSELAS (400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con destino a Brujas, una de las ciudades más pintorescas de Europa, un museo al aire libre hecho de iglesias, casas gremiales y canales famosos, considerado patrimonio de la humanidad y una de las mejores conservadas de la época, nuestro guía nos explicará su importancia histórica en el trayecto, llegada y tiempo libre para explorar esta ciudad o posibilidad de realizar tour opcional. Tiempo libre para almuerzo por su cuenta. A continuación, nos dirigimos a Bruselas, llegada y traslado al hotel. Resto del día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Bruselas con Cena Típica.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BRUSELAS  -  DELFT  -  LA HAYA  -  AMSTERDAM (245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Delft, una de las villas más bonitas de Países Bajos, breve recorrido panorámico y a continuación hacia La Haya, capital administrativa, con breve parada para conocer los edificios que contienen distintos organismos del gobierno holandés. Traslado a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a la ciudad más bella y romántica de Europa llamada también ldquo;la Venecia del Norterdquo;, llena de coloridas casas, canales y puentes donde se combina la belleza y la cultura. Podremos visitar un centro de los talleres de tallado de diamantes, admirar su arquitectura barroca del siglo XVI y XVII, entre los que destaca el antiguo Ayuntamiento y Nieuwe Kerk. Tiempo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Crucero por los Canales Iluminados de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Excusión a Marken y Voledam.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áMSTERDAM  -  BERLíN (660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autopista para adentrarnos en Alemania, y llegar a su capital monumental ciudad de Berlín, símbolo de la reunificación alemana que aún conserva signo de su reciente pasado de postguerra, y que se ha convertido en un importante centro cosmopolita que marca tendencia.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BERLíN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de la ciudad, para familiarizarse con la cultura e historia que alberga cada uno de sus monumentos como la Puerta de Brandeburgo, Parlamento, Reichstag, Postdamer Platz, Alexanderplatz, avenida Kurfusterdamn y los restos del muro que dividía la ciudad hasta 1989.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Berlín con Barrio Judío.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BERLíN  -  DRESDE  -  PRAGA (342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región de Sajonia para llegar a su antigua capital Dresde, a orillas del Rio Elba, capital de la cultura germánica, que fue reconstruida tras los bombardeos de la II Guerra Mundial. Tiempo libre, para disfrutar de la ciudad o posibilidad de realizar tour opcional. Continuación hacia la República Checa para llegar a la ciudad de Praga.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Dresde.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 panorámica recorriendo la Plaza Vieja, el famoso reloj Astronómico que funciona desde 1410, cuya atracción son sus tres principales componentes; cuadrante astronómico, figuras animadas de los 12 apóstoles y calendario circular. Recorrido a la Colina del Castillo, visitar el interior de la Catedral de San Vito, la calle dorada, Palacio Imperial, continuamos a Malá Strana para conocer la Iglesia de Santa María de la Victoria. Tiempo libre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Praga.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Praga.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PRAGA  -  BRATISLAVA  -  BUDAPEST (530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capital Bratislava. Breve parada para conocer la bella capital de Eslovaquia, ciudad bantilde;ada por el Danubio, tiempo libre para recorrer sus pequentilde;as calles, descubrir sus famosas esculturas populares y admirar su famoso Castillo. Continuación del viaje hacia Budapest.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BUDAPEST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una de las ciudades más bellas de Europa, dividida en dos partes por el Rio Danubio: Buda donde se podrá caminar entre sus calles para conocer la antigua sede real, la Iglesia de Matías y el Bastión de los Pescadores y Pest, famosa por sus bulevares, teatro de la Opera, Parlamento Húngaro, Sinagoga y Basílica de San Esteban. Tarde libre para poder conocer las maravillas de esta ciudad o posibilidad de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Buda y Crucero por el Danubio.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Húngara con Show Folclórico.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BUDAPEST  -  VIENA (243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ruta a una ciudad con un legado artístico e intelectual que se formó gracias a sus pobladores, Viena. Recorrido por la ciudad con la avenida Ringstrasse, con multitud de edificios históricos como el Palacio de Belvedere, la Opera, el Palacio Real, Ayuntamiento, Iglesia Votiva, Canal del Danubio, pasamos por la Prater con la emblemática Noria.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Sinfonía en el Palacio de Schonbrunn.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VIENA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Viena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La Viena de Sisi Emperatriz.</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VIENA  -  SALZBURGO  -  MúNICH (440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Salzburgo la ciudad más bonita de Austria, visita panorámica por la ciudad y después tiempo libre (almuerzo no incluido). Continuación hacia Múnich. Llegada al hotel.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Noche Cervecera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Salimos para conocer Múnich. La primera parada es para conocer el Parque Inglés, con el recinto de los juegos Olímpicos y el exterior del museo BMW. Pasamos por el grandioso palacio Nymphenburg y seguimos al centro histórico para recorrer a pie la zona de Marienplatz donde sorprenden el Rathaus y la Iglesia de Nuestra Sentilde;ora con su belleza. Resto del día libre o posibilidad de realizar el tour opcional.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Castillo del Rey Loco.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MúNICH  -  FRANKFURT (392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Frankfurt. Tiempo libre para compras.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FRANKFURT  -  PARíS (572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Francia. Llegada, tarde libre para compras y disfrutar de las últimas horas en la Ciudad de la Luz.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PARíS-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$ 4099</w:t>
            </w:r>
          </w:p>
        </w:tc>
        <w:tc>
          <w:tcPr>
            <w:tcW w:w="5000" w:type="pct"/>
          </w:tcPr>
          <w:p>
            <w:pPr/>
            <w:r>
              <w:rPr>
                <w:rFonts w:ascii="Arial" w:hAnsi="Arial" w:eastAsia="Arial" w:cs="Arial"/>
                <w:color w:val="000000"/>
                <w:sz w:val="18"/>
                <w:szCs w:val="18"/>
              </w:rPr>
              <w:t xml:space="preserve">$ 2599</w:t>
            </w:r>
          </w:p>
        </w:tc>
        <w:tc>
          <w:tcPr>
            <w:tcW w:w="5000" w:type="pct"/>
          </w:tcPr>
          <w:p>
            <w:pPr/>
            <w:r>
              <w:rPr>
                <w:rFonts w:ascii="Arial" w:hAnsi="Arial" w:eastAsia="Arial" w:cs="Arial"/>
                <w:color w:val="000000"/>
                <w:sz w:val="18"/>
                <w:szCs w:val="18"/>
              </w:rPr>
              <w:t xml:space="preserve">$ 2599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30  Junio: 13, 27  Julio: 4, 11, 25  Diciembre: 5, 12, 19, 26</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Octubre: 17, 24  Noviembre: 28</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Thon Hotel Brussels City Centre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Paises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Radisson Hotel </w:t>
            </w:r>
            <w:r>
              <w:rPr>
                <w:rFonts w:ascii="Arial" w:hAnsi="Arial" w:eastAsia="Arial" w:cs="Arial"/>
                <w:color w:val="000000"/>
                <w:sz w:val="18"/>
                <w:szCs w:val="18"/>
              </w:rPr>
              <w:t xml:space="preserve">amp; Suites Amsterdam South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Berlin</w:t>
            </w:r>
          </w:p>
        </w:tc>
        <w:tc>
          <w:tcPr>
            <w:tcW w:w="5000" w:type="pct"/>
          </w:tcPr>
          <w:p>
            <w:pPr/>
            <w:r>
              <w:rPr>
                <w:rFonts w:ascii="Arial" w:hAnsi="Arial" w:eastAsia="Arial" w:cs="Arial"/>
                <w:color w:val="000000"/>
                <w:sz w:val="18"/>
                <w:szCs w:val="18"/>
              </w:rPr>
              <w:t xml:space="preserve">Park Inn By Radisson Berlin Alexander Platz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Republica Checa</w:t>
            </w:r>
          </w:p>
        </w:tc>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Hotel Corinthia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Hungria</w:t>
            </w:r>
          </w:p>
        </w:tc>
        <w:tc>
          <w:tcPr>
            <w:tcW w:w="5000" w:type="pct"/>
          </w:tcPr>
          <w:p>
            <w:pPr/>
            <w:r>
              <w:rPr>
                <w:rFonts w:ascii="Arial" w:hAnsi="Arial" w:eastAsia="Arial" w:cs="Arial"/>
                <w:color w:val="000000"/>
                <w:sz w:val="18"/>
                <w:szCs w:val="18"/>
              </w:rPr>
              <w:t xml:space="preserve">Budapest</w:t>
            </w:r>
          </w:p>
        </w:tc>
        <w:tc>
          <w:tcPr>
            <w:tcW w:w="5000" w:type="pct"/>
          </w:tcPr>
          <w:p>
            <w:pPr/>
            <w:r>
              <w:rPr>
                <w:rFonts w:ascii="Arial" w:hAnsi="Arial" w:eastAsia="Arial" w:cs="Arial"/>
                <w:color w:val="000000"/>
                <w:sz w:val="18"/>
                <w:szCs w:val="18"/>
              </w:rPr>
              <w:t xml:space="preserve">Hilton Garden Inn City Center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Austria</w:t>
            </w:r>
          </w:p>
        </w:tc>
        <w:tc>
          <w:tcPr>
            <w:tcW w:w="5000" w:type="pct"/>
          </w:tcPr>
          <w:p>
            <w:pPr/>
            <w:r>
              <w:rPr>
                <w:rFonts w:ascii="Arial" w:hAnsi="Arial" w:eastAsia="Arial" w:cs="Arial"/>
                <w:color w:val="000000"/>
                <w:sz w:val="18"/>
                <w:szCs w:val="18"/>
              </w:rPr>
              <w:t xml:space="preserve">Viena</w:t>
            </w:r>
          </w:p>
        </w:tc>
        <w:tc>
          <w:tcPr>
            <w:tcW w:w="5000" w:type="pct"/>
          </w:tcPr>
          <w:p>
            <w:pPr/>
            <w:r>
              <w:rPr>
                <w:rFonts w:ascii="Arial" w:hAnsi="Arial" w:eastAsia="Arial" w:cs="Arial"/>
                <w:color w:val="000000"/>
                <w:sz w:val="18"/>
                <w:szCs w:val="18"/>
              </w:rPr>
              <w:t xml:space="preserve">Holiday Inn Vienna City, An Ihg Hotel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Pullman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Hotel Z</w:t>
            </w:r>
            <w:r>
              <w:rPr>
                <w:rFonts w:ascii="Arial" w:hAnsi="Arial" w:eastAsia="Arial" w:cs="Arial"/>
                <w:color w:val="000000"/>
                <w:sz w:val="18"/>
                <w:szCs w:val="18"/>
              </w:rPr>
              <w:t xml:space="preserve">uuml;ri By Fassbindo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Leonardo Hotel Offenbach Frankfurt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PARIS – MÉXICO, VOLANDO EN CLASE TURISTA </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17 NOCHES DE ALOJAMIENTO EN CATEGORÍA INDICADA </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ASISTENCIA DE SU GUÍA ANTES DE INICIAR SU VIAJE.</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 </w:t>
      </w:r>
    </w:p>
    <w:p>
      <w:pPr>
        <w:jc w:val="start"/>
      </w:pPr>
      <w:r>
        <w:rPr>
          <w:rFonts w:ascii="Arial" w:hAnsi="Arial" w:eastAsia="Arial" w:cs="Arial"/>
          <w:sz w:val="18"/>
          <w:szCs w:val="18"/>
        </w:rPr>
        <w:t xml:space="preserve">  ● SI USTED LO REQUIERE PUEDE COMPRAR UN SEGURO DE MAYOR COBERTURA,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645.00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PARÍS BOHEMIO.</w:t>
      </w:r>
    </w:p>
    <w:p>
      <w:pPr>
        <w:numPr>
          <w:ilvl w:val="0"/>
          <w:numId w:val="3"/>
        </w:numPr>
      </w:pPr>
      <w:r>
        <w:rPr>
          <w:rFonts w:ascii="Arial" w:hAnsi="Arial" w:eastAsia="Arial" w:cs="Arial"/>
          <w:sz w:val="18"/>
          <w:szCs w:val="18"/>
        </w:rPr>
        <w:t xml:space="preserve">MAGIA MEDIEVAL EN LOS CANALES DE BRUJAS.</w:t>
      </w:r>
    </w:p>
    <w:p>
      <w:pPr>
        <w:numPr>
          <w:ilvl w:val="0"/>
          <w:numId w:val="3"/>
        </w:numPr>
      </w:pPr>
      <w:r>
        <w:rPr>
          <w:rFonts w:ascii="Arial" w:hAnsi="Arial" w:eastAsia="Arial" w:cs="Arial"/>
          <w:sz w:val="18"/>
          <w:szCs w:val="18"/>
        </w:rPr>
        <w:t xml:space="preserve">VIVIENDO BRUSELAS CON CENA TÍPICA.</w:t>
      </w:r>
    </w:p>
    <w:p>
      <w:pPr>
        <w:numPr>
          <w:ilvl w:val="0"/>
          <w:numId w:val="3"/>
        </w:numPr>
      </w:pPr>
      <w:r>
        <w:rPr>
          <w:rFonts w:ascii="Arial" w:hAnsi="Arial" w:eastAsia="Arial" w:cs="Arial"/>
          <w:sz w:val="18"/>
          <w:szCs w:val="18"/>
        </w:rPr>
        <w:t xml:space="preserve">CRUCERO POR LOS CANALES ILUMINADOS DE ÁMSTERDAM.</w:t>
      </w:r>
    </w:p>
    <w:p>
      <w:pPr>
        <w:numPr>
          <w:ilvl w:val="0"/>
          <w:numId w:val="3"/>
        </w:numPr>
      </w:pPr>
      <w:r>
        <w:rPr>
          <w:rFonts w:ascii="Arial" w:hAnsi="Arial" w:eastAsia="Arial" w:cs="Arial"/>
          <w:sz w:val="18"/>
          <w:szCs w:val="18"/>
        </w:rPr>
        <w:t xml:space="preserve">VIVIENDO BERLÍN CON BARRIO JUDIO.</w:t>
      </w:r>
    </w:p>
    <w:p>
      <w:pPr>
        <w:numPr>
          <w:ilvl w:val="0"/>
          <w:numId w:val="3"/>
        </w:numPr>
      </w:pPr>
      <w:r>
        <w:rPr>
          <w:rFonts w:ascii="Arial" w:hAnsi="Arial" w:eastAsia="Arial" w:cs="Arial"/>
          <w:sz w:val="18"/>
          <w:szCs w:val="18"/>
        </w:rPr>
        <w:t xml:space="preserve">VIVIENDO DRESDE.</w:t>
      </w:r>
    </w:p>
    <w:p>
      <w:pPr>
        <w:numPr>
          <w:ilvl w:val="0"/>
          <w:numId w:val="3"/>
        </w:numPr>
      </w:pPr>
      <w:r>
        <w:rPr>
          <w:rFonts w:ascii="Arial" w:hAnsi="Arial" w:eastAsia="Arial" w:cs="Arial"/>
          <w:sz w:val="18"/>
          <w:szCs w:val="18"/>
        </w:rPr>
        <w:t xml:space="preserve">INSTAGRAM DESDE PRAGA.</w:t>
      </w:r>
    </w:p>
    <w:p>
      <w:pPr>
        <w:numPr>
          <w:ilvl w:val="0"/>
          <w:numId w:val="3"/>
        </w:numPr>
      </w:pPr>
      <w:r>
        <w:rPr>
          <w:rFonts w:ascii="Arial" w:hAnsi="Arial" w:eastAsia="Arial" w:cs="Arial"/>
          <w:sz w:val="18"/>
          <w:szCs w:val="18"/>
        </w:rPr>
        <w:t xml:space="preserve">BUDA Y CRUCERO POR EL DANUBIO.</w:t>
      </w:r>
    </w:p>
    <w:p>
      <w:pPr>
        <w:numPr>
          <w:ilvl w:val="0"/>
          <w:numId w:val="3"/>
        </w:numPr>
      </w:pPr>
      <w:r>
        <w:rPr>
          <w:rFonts w:ascii="Arial" w:hAnsi="Arial" w:eastAsia="Arial" w:cs="Arial"/>
          <w:sz w:val="18"/>
          <w:szCs w:val="18"/>
        </w:rPr>
        <w:t xml:space="preserve">LA VIENA DE SISI EMPERATRIZ.</w:t>
      </w:r>
    </w:p>
    <w:p>
      <w:pPr>
        <w:numPr>
          <w:ilvl w:val="0"/>
          <w:numId w:val="3"/>
        </w:numPr>
      </w:pPr>
      <w:r>
        <w:rPr>
          <w:rFonts w:ascii="Arial" w:hAnsi="Arial" w:eastAsia="Arial" w:cs="Arial"/>
          <w:sz w:val="18"/>
          <w:szCs w:val="18"/>
        </w:rPr>
        <w:t xml:space="preserve">CASTILLO DEL REY LOCO.</w:t>
      </w:r>
    </w:p>
    <w:p>
      <w:pPr>
        <w:jc w:val="both"/>
      </w:pPr>
      <w:r>
        <w:rPr>
          <w:rFonts w:ascii="Arial" w:hAnsi="Arial" w:eastAsia="Arial" w:cs="Arial"/>
          <w:sz w:val="18"/>
          <w:szCs w:val="18"/>
          <w:b w:val="1"/>
          <w:bCs w:val="1"/>
        </w:rPr>
        <w:t xml:space="preserve">PAQUETE 02 2024 USD 670.00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PARÍS BOHEMIO.</w:t>
      </w:r>
    </w:p>
    <w:p>
      <w:pPr>
        <w:numPr>
          <w:ilvl w:val="0"/>
          <w:numId w:val="4"/>
        </w:numPr>
      </w:pPr>
      <w:r>
        <w:rPr>
          <w:rFonts w:ascii="Arial" w:hAnsi="Arial" w:eastAsia="Arial" w:cs="Arial"/>
          <w:sz w:val="18"/>
          <w:szCs w:val="18"/>
        </w:rPr>
        <w:t xml:space="preserve">INSTAGRAM DESDE PARÍS.</w:t>
      </w:r>
    </w:p>
    <w:p>
      <w:pPr>
        <w:numPr>
          <w:ilvl w:val="0"/>
          <w:numId w:val="4"/>
        </w:numPr>
      </w:pPr>
      <w:r>
        <w:rPr>
          <w:rFonts w:ascii="Arial" w:hAnsi="Arial" w:eastAsia="Arial" w:cs="Arial"/>
          <w:sz w:val="18"/>
          <w:szCs w:val="18"/>
        </w:rPr>
        <w:t xml:space="preserve">MAGIA MEDIEVAL EN LOS CANALES DE BRUJAS.</w:t>
      </w:r>
    </w:p>
    <w:p>
      <w:pPr>
        <w:numPr>
          <w:ilvl w:val="0"/>
          <w:numId w:val="4"/>
        </w:numPr>
      </w:pPr>
      <w:r>
        <w:rPr>
          <w:rFonts w:ascii="Arial" w:hAnsi="Arial" w:eastAsia="Arial" w:cs="Arial"/>
          <w:sz w:val="18"/>
          <w:szCs w:val="18"/>
        </w:rPr>
        <w:t xml:space="preserve">EXCURSIÓN A MARKEN Y VOLEMAN.</w:t>
      </w:r>
    </w:p>
    <w:p>
      <w:pPr>
        <w:numPr>
          <w:ilvl w:val="0"/>
          <w:numId w:val="4"/>
        </w:numPr>
      </w:pPr>
      <w:r>
        <w:rPr>
          <w:rFonts w:ascii="Arial" w:hAnsi="Arial" w:eastAsia="Arial" w:cs="Arial"/>
          <w:sz w:val="18"/>
          <w:szCs w:val="18"/>
        </w:rPr>
        <w:t xml:space="preserve">VIVIENDO BERLÍN CON BARRIO JUDIO.</w:t>
      </w:r>
    </w:p>
    <w:p>
      <w:pPr>
        <w:numPr>
          <w:ilvl w:val="0"/>
          <w:numId w:val="4"/>
        </w:numPr>
      </w:pPr>
      <w:r>
        <w:rPr>
          <w:rFonts w:ascii="Arial" w:hAnsi="Arial" w:eastAsia="Arial" w:cs="Arial"/>
          <w:sz w:val="18"/>
          <w:szCs w:val="18"/>
        </w:rPr>
        <w:t xml:space="preserve">VIVIENDO DRESDE.</w:t>
      </w:r>
    </w:p>
    <w:p>
      <w:pPr>
        <w:numPr>
          <w:ilvl w:val="0"/>
          <w:numId w:val="4"/>
        </w:numPr>
      </w:pPr>
      <w:r>
        <w:rPr>
          <w:rFonts w:ascii="Arial" w:hAnsi="Arial" w:eastAsia="Arial" w:cs="Arial"/>
          <w:sz w:val="18"/>
          <w:szCs w:val="18"/>
        </w:rPr>
        <w:t xml:space="preserve">VIVIENDO PRAGA.</w:t>
      </w:r>
    </w:p>
    <w:p>
      <w:pPr>
        <w:numPr>
          <w:ilvl w:val="0"/>
          <w:numId w:val="4"/>
        </w:numPr>
      </w:pPr>
      <w:r>
        <w:rPr>
          <w:rFonts w:ascii="Arial" w:hAnsi="Arial" w:eastAsia="Arial" w:cs="Arial"/>
          <w:sz w:val="18"/>
          <w:szCs w:val="18"/>
        </w:rPr>
        <w:t xml:space="preserve">BUDA Y CRUCERO POR EL DANUBIO.</w:t>
      </w:r>
    </w:p>
    <w:p>
      <w:pPr>
        <w:numPr>
          <w:ilvl w:val="0"/>
          <w:numId w:val="4"/>
        </w:numPr>
      </w:pPr>
      <w:r>
        <w:rPr>
          <w:rFonts w:ascii="Arial" w:hAnsi="Arial" w:eastAsia="Arial" w:cs="Arial"/>
          <w:sz w:val="18"/>
          <w:szCs w:val="18"/>
        </w:rPr>
        <w:t xml:space="preserve">LA VIENA DE SISI EMPERATRIZ.</w:t>
      </w:r>
    </w:p>
    <w:p>
      <w:pPr>
        <w:numPr>
          <w:ilvl w:val="0"/>
          <w:numId w:val="4"/>
        </w:numPr>
      </w:pPr>
      <w:r>
        <w:rPr>
          <w:rFonts w:ascii="Arial" w:hAnsi="Arial" w:eastAsia="Arial" w:cs="Arial"/>
          <w:sz w:val="18"/>
          <w:szCs w:val="18"/>
        </w:rPr>
        <w:t xml:space="preserve">NOCHE CERVECERA CON CENA.</w:t>
      </w:r>
    </w:p>
    <w:p>
      <w:pPr>
        <w:jc w:val="both"/>
      </w:pPr>
      <w:r>
        <w:rPr>
          <w:rFonts w:ascii="Arial" w:hAnsi="Arial" w:eastAsia="Arial" w:cs="Arial"/>
          <w:sz w:val="18"/>
          <w:szCs w:val="18"/>
          <w:b w:val="1"/>
          <w:bCs w:val="1"/>
        </w:rPr>
        <w:t xml:space="preserve">PAQUETE 03 2024 USD 1110.00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PARÍS BOHEMIO</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MAGIA MEDIEVAL EN LOS CANALES DE BRUJAS</w:t>
      </w:r>
    </w:p>
    <w:p>
      <w:pPr>
        <w:numPr>
          <w:ilvl w:val="0"/>
          <w:numId w:val="5"/>
        </w:numPr>
      </w:pPr>
      <w:r>
        <w:rPr>
          <w:rFonts w:ascii="Arial" w:hAnsi="Arial" w:eastAsia="Arial" w:cs="Arial"/>
          <w:sz w:val="18"/>
          <w:szCs w:val="18"/>
        </w:rPr>
        <w:t xml:space="preserve">VIVIENDO BRUSELAS CON CENA TÍPICA</w:t>
      </w:r>
    </w:p>
    <w:p>
      <w:pPr>
        <w:numPr>
          <w:ilvl w:val="0"/>
          <w:numId w:val="5"/>
        </w:numPr>
      </w:pPr>
      <w:r>
        <w:rPr>
          <w:rFonts w:ascii="Arial" w:hAnsi="Arial" w:eastAsia="Arial" w:cs="Arial"/>
          <w:sz w:val="18"/>
          <w:szCs w:val="18"/>
        </w:rPr>
        <w:t xml:space="preserve">CRUCERO POR LOS CANALES ILUMINADOS DE ÁMSTERDAM</w:t>
      </w:r>
    </w:p>
    <w:p>
      <w:pPr>
        <w:numPr>
          <w:ilvl w:val="0"/>
          <w:numId w:val="5"/>
        </w:numPr>
      </w:pPr>
      <w:r>
        <w:rPr>
          <w:rFonts w:ascii="Arial" w:hAnsi="Arial" w:eastAsia="Arial" w:cs="Arial"/>
          <w:sz w:val="18"/>
          <w:szCs w:val="18"/>
        </w:rPr>
        <w:t xml:space="preserve">EXCURSIÓN A MARKEN Y VOLENDAM</w:t>
      </w:r>
    </w:p>
    <w:p>
      <w:pPr>
        <w:numPr>
          <w:ilvl w:val="0"/>
          <w:numId w:val="5"/>
        </w:numPr>
      </w:pPr>
      <w:r>
        <w:rPr>
          <w:rFonts w:ascii="Arial" w:hAnsi="Arial" w:eastAsia="Arial" w:cs="Arial"/>
          <w:sz w:val="18"/>
          <w:szCs w:val="18"/>
        </w:rPr>
        <w:t xml:space="preserve">VIVIENDO BERLÍN CON BARRIO JUDIO</w:t>
      </w:r>
    </w:p>
    <w:p>
      <w:pPr>
        <w:numPr>
          <w:ilvl w:val="0"/>
          <w:numId w:val="5"/>
        </w:numPr>
      </w:pPr>
      <w:r>
        <w:rPr>
          <w:rFonts w:ascii="Arial" w:hAnsi="Arial" w:eastAsia="Arial" w:cs="Arial"/>
          <w:sz w:val="18"/>
          <w:szCs w:val="18"/>
        </w:rPr>
        <w:t xml:space="preserve">VIVIENDO DRESDE</w:t>
      </w:r>
    </w:p>
    <w:p>
      <w:pPr>
        <w:numPr>
          <w:ilvl w:val="0"/>
          <w:numId w:val="5"/>
        </w:numPr>
      </w:pPr>
      <w:r>
        <w:rPr>
          <w:rFonts w:ascii="Arial" w:hAnsi="Arial" w:eastAsia="Arial" w:cs="Arial"/>
          <w:sz w:val="18"/>
          <w:szCs w:val="18"/>
        </w:rPr>
        <w:t xml:space="preserve">INSTAGRAM DESDE PRAGA</w:t>
      </w:r>
    </w:p>
    <w:p>
      <w:pPr>
        <w:numPr>
          <w:ilvl w:val="0"/>
          <w:numId w:val="5"/>
        </w:numPr>
      </w:pPr>
      <w:r>
        <w:rPr>
          <w:rFonts w:ascii="Arial" w:hAnsi="Arial" w:eastAsia="Arial" w:cs="Arial"/>
          <w:sz w:val="18"/>
          <w:szCs w:val="18"/>
        </w:rPr>
        <w:t xml:space="preserve">VIVIENDO PRAGA</w:t>
      </w:r>
    </w:p>
    <w:p>
      <w:pPr>
        <w:numPr>
          <w:ilvl w:val="0"/>
          <w:numId w:val="5"/>
        </w:numPr>
      </w:pPr>
      <w:r>
        <w:rPr>
          <w:rFonts w:ascii="Arial" w:hAnsi="Arial" w:eastAsia="Arial" w:cs="Arial"/>
          <w:sz w:val="18"/>
          <w:szCs w:val="18"/>
        </w:rPr>
        <w:t xml:space="preserve">BUDA Y CRUCERO POR EL DANUBIO</w:t>
      </w:r>
    </w:p>
    <w:p>
      <w:pPr>
        <w:numPr>
          <w:ilvl w:val="0"/>
          <w:numId w:val="5"/>
        </w:numPr>
      </w:pPr>
      <w:r>
        <w:rPr>
          <w:rFonts w:ascii="Arial" w:hAnsi="Arial" w:eastAsia="Arial" w:cs="Arial"/>
          <w:sz w:val="18"/>
          <w:szCs w:val="18"/>
        </w:rPr>
        <w:t xml:space="preserve">CENA HUNGARA CON SHOW FOLCLORICO</w:t>
      </w:r>
    </w:p>
    <w:p>
      <w:pPr>
        <w:numPr>
          <w:ilvl w:val="0"/>
          <w:numId w:val="5"/>
        </w:numPr>
      </w:pPr>
      <w:r>
        <w:rPr>
          <w:rFonts w:ascii="Arial" w:hAnsi="Arial" w:eastAsia="Arial" w:cs="Arial"/>
          <w:sz w:val="18"/>
          <w:szCs w:val="18"/>
        </w:rPr>
        <w:t xml:space="preserve">SINFONIA EN EL PALACIO DE SCHONBRUNN</w:t>
      </w:r>
    </w:p>
    <w:p>
      <w:pPr>
        <w:numPr>
          <w:ilvl w:val="0"/>
          <w:numId w:val="5"/>
        </w:numPr>
      </w:pPr>
      <w:r>
        <w:rPr>
          <w:rFonts w:ascii="Arial" w:hAnsi="Arial" w:eastAsia="Arial" w:cs="Arial"/>
          <w:sz w:val="18"/>
          <w:szCs w:val="18"/>
        </w:rPr>
        <w:t xml:space="preserve">LA VIENA DE SISI EMPERATRIZ</w:t>
      </w:r>
    </w:p>
    <w:p>
      <w:pPr>
        <w:numPr>
          <w:ilvl w:val="0"/>
          <w:numId w:val="5"/>
        </w:numPr>
      </w:pPr>
      <w:r>
        <w:rPr>
          <w:rFonts w:ascii="Arial" w:hAnsi="Arial" w:eastAsia="Arial" w:cs="Arial"/>
          <w:sz w:val="18"/>
          <w:szCs w:val="18"/>
        </w:rPr>
        <w:t xml:space="preserve">NOCHE CERVECERA CON CENA</w:t>
      </w:r>
    </w:p>
    <w:p>
      <w:pPr>
        <w:numPr>
          <w:ilvl w:val="0"/>
          <w:numId w:val="5"/>
        </w:numPr>
      </w:pPr>
      <w:r>
        <w:rPr>
          <w:rFonts w:ascii="Arial" w:hAnsi="Arial" w:eastAsia="Arial" w:cs="Arial"/>
          <w:sz w:val="18"/>
          <w:szCs w:val="18"/>
        </w:rPr>
        <w:t xml:space="preserve">CASTILLO DEL REY LOCO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BEF30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36BCF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3DEC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D1201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405CFC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mroc"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2024-05-02T14:00:40-06:00</dcterms:created>
  <dcterms:modified xsi:type="dcterms:W3CDTF">2024-05-02T14:00:40-06:00</dcterms:modified>
</cp:coreProperties>
</file>

<file path=docProps/custom.xml><?xml version="1.0" encoding="utf-8"?>
<Properties xmlns="http://schemas.openxmlformats.org/officeDocument/2006/custom-properties" xmlns:vt="http://schemas.openxmlformats.org/officeDocument/2006/docPropsVTypes"/>
</file>