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con Clase</w:t>
      </w:r>
    </w:p>
    <w:p>
      <w:pPr>
        <w:jc w:val="start"/>
      </w:pPr>
      <w:r>
        <w:rPr>
          <w:rFonts w:ascii="Arial" w:hAnsi="Arial" w:eastAsia="Arial" w:cs="Arial"/>
          <w:sz w:val="22.5"/>
          <w:szCs w:val="22.5"/>
          <w:b w:val="1"/>
          <w:bCs w:val="1"/>
        </w:rPr>
        <w:t xml:space="preserve">MT-16601  </w:t>
      </w:r>
      <w:r>
        <w:rPr>
          <w:rFonts w:ascii="Arial" w:hAnsi="Arial" w:eastAsia="Arial" w:cs="Arial"/>
          <w:sz w:val="22.5"/>
          <w:szCs w:val="22.5"/>
        </w:rPr>
        <w:t xml:space="preserve">- Web: </w:t>
      </w:r>
      <w:hyperlink r:id="rId7" w:history="1">
        <w:r>
          <w:rPr>
            <w:color w:val="blue"/>
          </w:rPr>
          <w:t xml:space="preserve">https://viaje.mt/msrma</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$1899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16,  30</w:t>
            </w:r>
          </w:p>
          <w:p>
            <w:pPr>
              <w:jc w:val="start"/>
              <w:spacing w:before="0" w:after="0" w:line="24" w:lineRule="auto"/>
            </w:pPr>
          </w:p>
          <w:p>
            <w:pPr>
              <w:jc w:val="start"/>
            </w:pPr>
            <w:r>
              <w:rPr>
                <w:rFonts w:ascii="Arial" w:hAnsi="Arial" w:eastAsia="Arial" w:cs="Arial"/>
                <w:sz w:val="18"/>
                <w:szCs w:val="18"/>
              </w:rPr>
              <w:t xml:space="preserve">Julio:  07,  14,  21,  28</w:t>
            </w:r>
          </w:p>
          <w:p>
            <w:pPr>
              <w:jc w:val="start"/>
              <w:spacing w:before="0" w:after="0" w:line="24" w:lineRule="auto"/>
            </w:pPr>
          </w:p>
          <w:p>
            <w:pPr>
              <w:jc w:val="start"/>
            </w:pPr>
            <w:r>
              <w:rPr>
                <w:rFonts w:ascii="Arial" w:hAnsi="Arial" w:eastAsia="Arial" w:cs="Arial"/>
                <w:sz w:val="18"/>
                <w:szCs w:val="18"/>
              </w:rPr>
              <w:t xml:space="preserve">Agosto:  04,  11,  18,  25</w:t>
            </w:r>
          </w:p>
          <w:p>
            <w:pPr>
              <w:jc w:val="start"/>
              <w:spacing w:before="0" w:after="0" w:line="24" w:lineRule="auto"/>
            </w:pPr>
          </w:p>
          <w:p>
            <w:pPr>
              <w:jc w:val="start"/>
            </w:pPr>
            <w:r>
              <w:rPr>
                <w:rFonts w:ascii="Arial" w:hAnsi="Arial" w:eastAsia="Arial" w:cs="Arial"/>
                <w:sz w:val="18"/>
                <w:szCs w:val="18"/>
              </w:rPr>
              <w:t xml:space="preserve">Septiembre:  01,  15,  22,  29</w:t>
            </w:r>
          </w:p>
          <w:p>
            <w:pPr>
              <w:jc w:val="start"/>
              <w:spacing w:before="0" w:after="0" w:line="24" w:lineRule="auto"/>
            </w:pPr>
          </w:p>
          <w:p>
            <w:pPr>
              <w:jc w:val="start"/>
            </w:pPr>
            <w:r>
              <w:rPr>
                <w:rFonts w:ascii="Arial" w:hAnsi="Arial" w:eastAsia="Arial" w:cs="Arial"/>
                <w:sz w:val="18"/>
                <w:szCs w:val="18"/>
              </w:rPr>
              <w:t xml:space="preserve">Octubre:  06,  13,  20,  27</w:t>
            </w:r>
          </w:p>
          <w:p>
            <w:pPr>
              <w:jc w:val="start"/>
              <w:spacing w:before="0" w:after="0" w:line="24" w:lineRule="auto"/>
            </w:pPr>
          </w:p>
          <w:p>
            <w:pPr>
              <w:jc w:val="start"/>
            </w:pPr>
            <w:r>
              <w:rPr>
                <w:rFonts w:ascii="Arial" w:hAnsi="Arial" w:eastAsia="Arial" w:cs="Arial"/>
                <w:sz w:val="18"/>
                <w:szCs w:val="18"/>
              </w:rPr>
              <w:t xml:space="preserve">Noviembre:  03,  10,  24</w:t>
            </w:r>
          </w:p>
          <w:p>
            <w:pPr>
              <w:jc w:val="start"/>
              <w:spacing w:before="0" w:after="0" w:line="24" w:lineRule="auto"/>
            </w:pPr>
          </w:p>
          <w:p>
            <w:pPr>
              <w:jc w:val="start"/>
            </w:pPr>
            <w:r>
              <w:rPr>
                <w:rFonts w:ascii="Arial" w:hAnsi="Arial" w:eastAsia="Arial" w:cs="Arial"/>
                <w:sz w:val="18"/>
                <w:szCs w:val="18"/>
              </w:rPr>
              <w:t xml:space="preserve">Diciembre:  01,  08,  15,  22,  29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Italia, Alemania, Bélgica, Inglaterra, Francia.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Roma, Siena, Florencia, Venecia, Innsbruck, Múnich, Heidelberg, Frankfurt, Bruselas, Brujas, Londres, París.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AMéRICA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Tomar el vuelo con destino a Roma.Noche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tendremos una visita panorámica para explorar los monumentos que hicieron de Roma la Ciudad Eterna; como la Piazza Venecia, Coliseo, Arco Constantino, elgran monumento a Vittorio Emanuele II enfrente de la colina del Campidoglio, la colina Sagradade Roma. Pasaremos junto al río Tíber que separa el centro monumental de barrios interesantes como Trastévere o la antigua judería. Tiempo libre para realizar tour opcional.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Museos Vaticanos, Capilla Sixtina y Basílica de San Pedro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  ROMA  -  SIENA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hacía Siena, interesante ciudad de la región de Toscana, en el centro de Italia. Se caracteriza por sus edificios medievales de ladrillo. En la plaza central con forma de abanico. Salida hacia Florencia, capital de la Toscana y cuna del renacimiento; donde realizaremos un recorrido a pie por el corazón de la ciudad que nos dará una impresión de su gloriosa historia, arquitectura y arte. Desde la Piazza de la República llegará al puente más antiguo de Florencia, el Ponte Vecchio, el elegante edificio de la Galería de los Uffizi y la Piazza de la Signoria, la catedral de Santa Mario del Fiore y el campanario de Giotto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  FLORENCIA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tarde, nos desplazaremos hacia Venecia donde se realizará un City tour por la hermosa ciudad sobre el mar. Venecia declarada patrimonio de la humanidad por la UNESCO,es una ciudad única en el mundo 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 encanta desde el primer momento que la ves. Finalizando la vista panorámica nos dirigiremos a realizar el tour opcional. Tarde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Navegando en Góndola por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compras o pasear por las bellas calles de Venecia. Recomendamos realizar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Murano y Burano.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  VENECIA  -  INNSBRUCK - MúNICH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Innsbruck, capital del Tirol conocida como Perla de los Alpes. Tiempo libre para actividades personales o posibilidad de realizar tour opcional. Después continuaremos hacia Munich parada para el almuerzo en uno de los pueblos del valle entre Bolzano y Vipiteno. Continuamos hacia Munich donde veremos el recinto de los Juegos Olímpicos en el Parque Inglés, seguido del exterior del Palacio Nymphenburg y el centro histórico, con el precioso Rathaus y la Basílica en la Marienplatz.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1: Viviendo Innsbruck el mundo Swarovski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2: Noche Cervecera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  MUNICH  -  HEIDELBERG -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Continuaremos hacia Heidelberg, ciudad dominada por su gran palacio y con una universidad fundada en el siglo XIV. Taslado al hotel. Día libre para actividades personales. Recomendamos pasear entorno al Marktplatz y la ciudad antigua o posibilidad de realizar tour opcional. Continuaremos hacia la ciudad de Frankfurt capital financiera de Alemania y cuna de Goethe.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Tour opcional: Castillo de Heidelberg.</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 FRANKFURT  -  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el recorrido en Rouml;merberg donde podremos apreciar diversos edificios medievales, como su catedral. Seguiremos a la Casa de Goethe y el distrito de los rascacielos. Tiempo libre para actividades personales o realizar tour opcional. Continuaremos hacia Bruselas para realizar un City tour donde conoceremos el Gran Palacio con las Casas del Rey, Catedral de San Miguel, Barrio de Sablón, Palacio de Justicia, Atomium,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 BRUSELAS  -  BRUJAS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Brujas, ciudad donde podrá encontrar el mejor chocolate. Llegada a Brujas, tiempo libre para actividades personales o realizar tour opcional. Nos dirigimos hacia Londres cruzando en ferry.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Recorrido por la capital de Reino Unido, visitando sus principales avenidas y monumentos. Descubriremos lugares como Picadilly Circus, Oxford Street, Trafalgar Square, Abadía de Westminster y el parlamento con su famoso Big Ben. En el palacio de Buckingham asistiremos al cambio de guardia si se realiza ese día. Tarde libre para actividades personales o para realizar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Opción: Londres Histórico: Museo Británico + Crucero por el Támesis + London Eye.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LONDRES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Dover para embarcar en el ferry y cruzar el Canal de la Mancha. Después de 75 minutos llegaremos al puerto de Calais. Desembarcaremos y a continuación hacia París.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Opción: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realizaremos una visita panorámica en ldquo;la ciudad del amorrdquo;; donde recorreremos sus lugares más emblemáticos como la Plaza de la concordia, el Arco del Triunfo, Campos Elíseos o el Palacio Nacional de los Inválidos. Acabamos la visita en los Campos Marte, a pies de la Torre Eiffel. Resto de la tarde libre para actividades personales o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 El Montmartre de los pintores y navegación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pasear por los barrios con más encanto como el Barrio Latino, lahermosa Place Dauphine, un secreto en el corazón de la Ile de Cité, la ópera Garnier, elmoderno distrito Pompidou o para realizar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Secretos de Versalles (Palacio y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PARíS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$ 2799</w:t>
            </w:r>
          </w:p>
        </w:tc>
        <w:tc>
          <w:tcPr>
            <w:tcW w:w="5000" w:type="pct"/>
          </w:tcPr>
          <w:p>
            <w:pPr/>
            <w:r>
              <w:rPr>
                <w:rFonts w:ascii="Arial" w:hAnsi="Arial" w:eastAsia="Arial" w:cs="Arial"/>
                <w:color w:val="000000"/>
                <w:sz w:val="18"/>
                <w:szCs w:val="18"/>
              </w:rPr>
              <w:t xml:space="preserve">$ 1899</w:t>
            </w:r>
          </w:p>
        </w:tc>
        <w:tc>
          <w:tcPr>
            <w:tcW w:w="5000" w:type="pct"/>
          </w:tcPr>
          <w:p>
            <w:pPr/>
            <w:r>
              <w:rPr>
                <w:rFonts w:ascii="Arial" w:hAnsi="Arial" w:eastAsia="Arial" w:cs="Arial"/>
                <w:color w:val="000000"/>
                <w:sz w:val="18"/>
                <w:szCs w:val="18"/>
              </w:rPr>
              <w:t xml:space="preserve">$ 1899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16, 30  Julio: 7, 14, 21, 28  Agosto: 4, 11  Diciembre: 15, 22, 29</w:t>
            </w:r>
          </w:p>
        </w:tc>
        <w:tc>
          <w:tcPr>
            <w:tcW w:w="5000" w:type="pct"/>
          </w:tcPr>
          <w:p>
            <w:pPr/>
            <w:r>
              <w:rPr>
                <w:rFonts w:ascii="Arial" w:hAnsi="Arial" w:eastAsia="Arial" w:cs="Arial"/>
                <w:color w:val="000000"/>
                <w:sz w:val="18"/>
                <w:szCs w:val="18"/>
              </w:rPr>
              <w:t xml:space="preserve">$ 599</w:t>
            </w:r>
          </w:p>
        </w:tc>
      </w:tr>
      <w:tr>
        <w:trPr/>
        <w:tc>
          <w:tcPr>
            <w:tcW w:w="5000" w:type="pct"/>
          </w:tcPr>
          <w:p>
            <w:pPr/>
            <w:r>
              <w:rPr>
                <w:rFonts w:ascii="Arial" w:hAnsi="Arial" w:eastAsia="Arial" w:cs="Arial"/>
                <w:color w:val="000000"/>
                <w:sz w:val="18"/>
                <w:szCs w:val="18"/>
              </w:rPr>
              <w:t xml:space="preserve">Agosto: 18, 25  Septiembre: 1  Octubre: 20  Noviembre: 3  Diciembre: 1, 8</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15, 22, 29  Octubre: 6, 13, 27  Noviembre: 24</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10</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Ibis Styles Vesailles Saint Quentin En Yvelines</w:t>
            </w:r>
            <w:r>
              <w:rPr>
                <w:rFonts w:ascii="Arial" w:hAnsi="Arial" w:eastAsia="Arial" w:cs="Arial"/>
                <w:color w:val="000000"/>
                <w:sz w:val="18"/>
                <w:szCs w:val="18"/>
                <w:b w:val="1"/>
                <w:bCs w:val="1"/>
              </w:rPr>
              <w:t xml:space="preserve"> </w:t>
            </w:r>
            <w:r>
              <w:rPr>
                <w:rFonts w:ascii="Arial" w:hAnsi="Arial" w:eastAsia="Arial" w:cs="Arial"/>
                <w:color w:val="000000"/>
                <w:sz w:val="18"/>
                <w:szCs w:val="18"/>
              </w:rPr>
              <w:t xml:space="preserve">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Ibis London Wembley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Belgica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Park Inn By Radisson Brussels Midi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Holiday Inn Frankfurt Messe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Holiday Inn Munich South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Garden Noale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Nuovo Palazzo Di Giustizia O Similar</w:t>
            </w:r>
          </w:p>
        </w:tc>
        <w:tc>
          <w:tcPr>
            <w:tcW w:w="5000" w:type="pct"/>
          </w:tcPr>
          <w:p>
            <w:pPr/>
            <w:r>
              <w:rPr>
                <w:rFonts w:ascii="Arial" w:hAnsi="Arial" w:eastAsia="Arial" w:cs="Arial"/>
                <w:color w:val="000000"/>
                <w:sz w:val="18"/>
                <w:szCs w:val="18"/>
              </w:rPr>
              <w:t xml:space="preserve">Turista Superior</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Crist</w:t>
            </w:r>
            <w:r>
              <w:rPr>
                <w:rFonts w:ascii="Arial" w:hAnsi="Arial" w:eastAsia="Arial" w:cs="Arial"/>
                <w:color w:val="000000"/>
                <w:sz w:val="18"/>
                <w:szCs w:val="18"/>
              </w:rPr>
              <w:t xml:space="preserve">óforo Colombo O Similar</w:t>
            </w:r>
          </w:p>
        </w:tc>
        <w:tc>
          <w:tcPr>
            <w:tcW w:w="5000" w:type="pct"/>
          </w:tcPr>
          <w:p>
            <w:pPr/>
            <w:r>
              <w:rPr>
                <w:rFonts w:ascii="Arial" w:hAnsi="Arial" w:eastAsia="Arial" w:cs="Arial"/>
                <w:color w:val="000000"/>
                <w:sz w:val="18"/>
                <w:szCs w:val="18"/>
              </w:rPr>
              <w:t xml:space="preserve">Turista Superior</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22/12/2024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Boletos de avión México - Roma / París - México volando en clase turista.</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13 noches de Alojamiento en categoría indicada </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Visitas panorámicas de la ciudad tal y como se indica en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 </w:t>
      </w:r>
    </w:p>
    <w:p>
      <w:pPr>
        <w:jc w:val="start"/>
      </w:pPr>
      <w:r>
        <w:rPr>
          <w:rFonts w:ascii="Arial" w:hAnsi="Arial" w:eastAsia="Arial" w:cs="Arial"/>
          <w:sz w:val="18"/>
          <w:szCs w:val="18"/>
        </w:rPr>
        <w:t xml:space="preserve">  ● Seguro Turístico.</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EL SEGURO TURÍSTICO INCLUIDO TIENE UNA COBERTURA MÍNIMA PARA EUROPA </w:t>
      </w:r>
    </w:p>
    <w:p>
      <w:pPr>
        <w:jc w:val="start"/>
      </w:pPr>
      <w:r>
        <w:rPr>
          <w:rFonts w:ascii="Arial" w:hAnsi="Arial" w:eastAsia="Arial" w:cs="Arial"/>
          <w:sz w:val="18"/>
          <w:szCs w:val="18"/>
        </w:rPr>
        <w:t xml:space="preserve">  ● SI USTED LO REQUIERE PUEDE COMPRAR UN SEGURO DE MAYOR COBERTURA COMO AC35 O AC60, PREGUNTE A SU AGENTE DE VIAJES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start"/>
      </w:pPr>
      <w:r>
        <w:rPr>
          <w:rFonts w:ascii="Arial" w:hAnsi="Arial" w:eastAsia="Arial" w:cs="Arial"/>
          <w:sz w:val="18"/>
          <w:szCs w:val="18"/>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475.00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MUSEOS VATICANOS, CAPILLA SIXTINA Y BASÍLICA DE SAN PEDRO.</w:t>
      </w:r>
    </w:p>
    <w:p>
      <w:pPr>
        <w:numPr>
          <w:ilvl w:val="0"/>
          <w:numId w:val="3"/>
        </w:numPr>
      </w:pPr>
      <w:r>
        <w:rPr>
          <w:rFonts w:ascii="Arial" w:hAnsi="Arial" w:eastAsia="Arial" w:cs="Arial"/>
          <w:sz w:val="18"/>
          <w:szCs w:val="18"/>
        </w:rPr>
        <w:t xml:space="preserve">MURANO Y BURANO.</w:t>
      </w:r>
    </w:p>
    <w:p>
      <w:pPr>
        <w:numPr>
          <w:ilvl w:val="0"/>
          <w:numId w:val="3"/>
        </w:numPr>
      </w:pPr>
      <w:r>
        <w:rPr>
          <w:rFonts w:ascii="Arial" w:hAnsi="Arial" w:eastAsia="Arial" w:cs="Arial"/>
          <w:sz w:val="18"/>
          <w:szCs w:val="18"/>
        </w:rPr>
        <w:t xml:space="preserve">CASTILLO DE HEIDELBERG.</w:t>
      </w:r>
    </w:p>
    <w:p>
      <w:pPr>
        <w:numPr>
          <w:ilvl w:val="0"/>
          <w:numId w:val="3"/>
        </w:numPr>
      </w:pPr>
      <w:r>
        <w:rPr>
          <w:rFonts w:ascii="Arial" w:hAnsi="Arial" w:eastAsia="Arial" w:cs="Arial"/>
          <w:sz w:val="18"/>
          <w:szCs w:val="18"/>
        </w:rPr>
        <w:t xml:space="preserve">MAGIA MEDIEVAL EN LOS CANALES DE BRUJAS.</w:t>
      </w:r>
    </w:p>
    <w:p>
      <w:pPr>
        <w:numPr>
          <w:ilvl w:val="0"/>
          <w:numId w:val="3"/>
        </w:numPr>
      </w:pPr>
      <w:r>
        <w:rPr>
          <w:rFonts w:ascii="Arial" w:hAnsi="Arial" w:eastAsia="Arial" w:cs="Arial"/>
          <w:sz w:val="18"/>
          <w:szCs w:val="18"/>
        </w:rPr>
        <w:t xml:space="preserve">LONDRES HISTÓRICO: MUSEO BRITÁNICO + CRUCERO POR EL TÁMESIS + LONDON EYE.</w:t>
      </w:r>
    </w:p>
    <w:p>
      <w:pPr>
        <w:numPr>
          <w:ilvl w:val="0"/>
          <w:numId w:val="3"/>
        </w:numPr>
      </w:pPr>
      <w:r>
        <w:rPr>
          <w:rFonts w:ascii="Arial" w:hAnsi="Arial" w:eastAsia="Arial" w:cs="Arial"/>
          <w:sz w:val="18"/>
          <w:szCs w:val="18"/>
        </w:rPr>
        <w:t xml:space="preserve">INSTAGRAM DESDE PARÍS.</w:t>
      </w:r>
    </w:p>
    <w:p>
      <w:pPr>
        <w:jc w:val="both"/>
      </w:pPr>
      <w:r>
        <w:rPr>
          <w:rFonts w:ascii="Arial" w:hAnsi="Arial" w:eastAsia="Arial" w:cs="Arial"/>
          <w:sz w:val="18"/>
          <w:szCs w:val="18"/>
          <w:b w:val="1"/>
          <w:bCs w:val="1"/>
        </w:rPr>
        <w:t xml:space="preserve">PAQUETE 02 2024 USD 655.00</w:t>
      </w:r>
    </w:p>
    <w:p>
      <w:pPr>
        <w:jc w:val="both"/>
      </w:pPr>
      <w:r>
        <w:rPr>
          <w:rFonts w:ascii="Arial" w:hAnsi="Arial" w:eastAsia="Arial" w:cs="Arial"/>
          <w:sz w:val="18"/>
          <w:szCs w:val="18"/>
        </w:rPr>
        <w:t xml:space="preserve">INCLUYE </w:t>
      </w:r>
    </w:p>
    <w:p>
      <w:pPr>
        <w:numPr>
          <w:ilvl w:val="0"/>
          <w:numId w:val="4"/>
        </w:numPr>
      </w:pPr>
      <w:r>
        <w:rPr>
          <w:rFonts w:ascii="Arial" w:hAnsi="Arial" w:eastAsia="Arial" w:cs="Arial"/>
          <w:sz w:val="18"/>
          <w:szCs w:val="18"/>
        </w:rPr>
        <w:t xml:space="preserve">MUSEOS VATICANOS CAPILLA SIXTINA Y BASÍLICA DE SAN PEDRO.</w:t>
      </w:r>
    </w:p>
    <w:p>
      <w:pPr>
        <w:numPr>
          <w:ilvl w:val="0"/>
          <w:numId w:val="4"/>
        </w:numPr>
      </w:pPr>
      <w:r>
        <w:rPr>
          <w:rFonts w:ascii="Arial" w:hAnsi="Arial" w:eastAsia="Arial" w:cs="Arial"/>
          <w:sz w:val="18"/>
          <w:szCs w:val="18"/>
        </w:rPr>
        <w:t xml:space="preserve">NAVEGANDO EN GÓNDOLA POR VENECIA.</w:t>
      </w:r>
    </w:p>
    <w:p>
      <w:pPr>
        <w:numPr>
          <w:ilvl w:val="0"/>
          <w:numId w:val="4"/>
        </w:numPr>
      </w:pPr>
      <w:r>
        <w:rPr>
          <w:rFonts w:ascii="Arial" w:hAnsi="Arial" w:eastAsia="Arial" w:cs="Arial"/>
          <w:sz w:val="18"/>
          <w:szCs w:val="18"/>
        </w:rPr>
        <w:t xml:space="preserve">MURANO Y BURANO.</w:t>
      </w:r>
    </w:p>
    <w:p>
      <w:pPr>
        <w:numPr>
          <w:ilvl w:val="0"/>
          <w:numId w:val="4"/>
        </w:numPr>
      </w:pPr>
      <w:r>
        <w:rPr>
          <w:rFonts w:ascii="Arial" w:hAnsi="Arial" w:eastAsia="Arial" w:cs="Arial"/>
          <w:sz w:val="18"/>
          <w:szCs w:val="18"/>
        </w:rPr>
        <w:t xml:space="preserve">VIVIENDO INNSBRUCK EL MUNDO DEL SWAROVSKI.</w:t>
      </w:r>
    </w:p>
    <w:p>
      <w:pPr>
        <w:numPr>
          <w:ilvl w:val="0"/>
          <w:numId w:val="4"/>
        </w:numPr>
      </w:pPr>
      <w:r>
        <w:rPr>
          <w:rFonts w:ascii="Arial" w:hAnsi="Arial" w:eastAsia="Arial" w:cs="Arial"/>
          <w:sz w:val="18"/>
          <w:szCs w:val="18"/>
        </w:rPr>
        <w:t xml:space="preserve">NOCHE CERVECERA CON CENA.</w:t>
      </w:r>
    </w:p>
    <w:p>
      <w:pPr>
        <w:numPr>
          <w:ilvl w:val="0"/>
          <w:numId w:val="4"/>
        </w:numPr>
      </w:pPr>
      <w:r>
        <w:rPr>
          <w:rFonts w:ascii="Arial" w:hAnsi="Arial" w:eastAsia="Arial" w:cs="Arial"/>
          <w:sz w:val="18"/>
          <w:szCs w:val="18"/>
        </w:rPr>
        <w:t xml:space="preserve">LONDRES HISTÓRICO: MUSEO BRITÁNICO + CRUCERO POR EL TÁMESIS + LONDON EYE.</w:t>
      </w:r>
    </w:p>
    <w:p>
      <w:pPr>
        <w:numPr>
          <w:ilvl w:val="0"/>
          <w:numId w:val="4"/>
        </w:numPr>
      </w:pPr>
      <w:r>
        <w:rPr>
          <w:rFonts w:ascii="Arial" w:hAnsi="Arial" w:eastAsia="Arial" w:cs="Arial"/>
          <w:sz w:val="18"/>
          <w:szCs w:val="18"/>
        </w:rPr>
        <w:t xml:space="preserve">PARÍS BOHEMIO.</w:t>
      </w:r>
    </w:p>
    <w:p>
      <w:pPr>
        <w:numPr>
          <w:ilvl w:val="0"/>
          <w:numId w:val="4"/>
        </w:numPr>
      </w:pPr>
      <w:r>
        <w:rPr>
          <w:rFonts w:ascii="Arial" w:hAnsi="Arial" w:eastAsia="Arial" w:cs="Arial"/>
          <w:sz w:val="18"/>
          <w:szCs w:val="18"/>
        </w:rPr>
        <w:t xml:space="preserve">SECRETOS DE VERSALLES (PALACIO Y JARDINES).</w:t>
      </w:r>
    </w:p>
    <w:p>
      <w:pPr>
        <w:numPr>
          <w:ilvl w:val="0"/>
          <w:numId w:val="4"/>
        </w:numPr>
      </w:pPr>
      <w:r>
        <w:rPr>
          <w:rFonts w:ascii="Arial" w:hAnsi="Arial" w:eastAsia="Arial" w:cs="Arial"/>
          <w:sz w:val="18"/>
          <w:szCs w:val="18"/>
        </w:rPr>
        <w:t xml:space="preserve">INNSBRUCK: VIVIENDO EL MUNDO SWAROVSKI.</w:t>
      </w:r>
    </w:p>
    <w:p>
      <w:pPr>
        <w:jc w:val="both"/>
      </w:pPr>
      <w:r>
        <w:rPr>
          <w:rFonts w:ascii="Arial" w:hAnsi="Arial" w:eastAsia="Arial" w:cs="Arial"/>
          <w:sz w:val="18"/>
          <w:szCs w:val="18"/>
          <w:b w:val="1"/>
          <w:bCs w:val="1"/>
        </w:rPr>
        <w:t xml:space="preserve">PAQUETE 03 2024 USD 860.00</w:t>
      </w:r>
    </w:p>
    <w:p>
      <w:pPr>
        <w:jc w:val="both"/>
      </w:pPr>
      <w:r>
        <w:rPr>
          <w:rFonts w:ascii="Arial" w:hAnsi="Arial" w:eastAsia="Arial" w:cs="Arial"/>
          <w:sz w:val="18"/>
          <w:szCs w:val="18"/>
        </w:rPr>
        <w:t xml:space="preserve">INCLUYE </w:t>
      </w:r>
    </w:p>
    <w:p>
      <w:pPr>
        <w:numPr>
          <w:ilvl w:val="0"/>
          <w:numId w:val="5"/>
        </w:numPr>
      </w:pPr>
      <w:r>
        <w:rPr>
          <w:rFonts w:ascii="Arial" w:hAnsi="Arial" w:eastAsia="Arial" w:cs="Arial"/>
          <w:sz w:val="18"/>
          <w:szCs w:val="18"/>
        </w:rPr>
        <w:t xml:space="preserve">MUSEOS VATICANOS CAPILLA SIXTINA Y BASÍLICA DE SAN PEDRO.</w:t>
      </w:r>
    </w:p>
    <w:p>
      <w:pPr>
        <w:numPr>
          <w:ilvl w:val="0"/>
          <w:numId w:val="5"/>
        </w:numPr>
      </w:pPr>
      <w:r>
        <w:rPr>
          <w:rFonts w:ascii="Arial" w:hAnsi="Arial" w:eastAsia="Arial" w:cs="Arial"/>
          <w:sz w:val="18"/>
          <w:szCs w:val="18"/>
        </w:rPr>
        <w:t xml:space="preserve">NAVEGANDO EN GÓNDOLA POR VENECIA.</w:t>
      </w:r>
    </w:p>
    <w:p>
      <w:pPr>
        <w:numPr>
          <w:ilvl w:val="0"/>
          <w:numId w:val="5"/>
        </w:numPr>
      </w:pPr>
      <w:r>
        <w:rPr>
          <w:rFonts w:ascii="Arial" w:hAnsi="Arial" w:eastAsia="Arial" w:cs="Arial"/>
          <w:sz w:val="18"/>
          <w:szCs w:val="18"/>
        </w:rPr>
        <w:t xml:space="preserve">MURANO Y BURANO.</w:t>
      </w:r>
    </w:p>
    <w:p>
      <w:pPr>
        <w:numPr>
          <w:ilvl w:val="0"/>
          <w:numId w:val="5"/>
        </w:numPr>
      </w:pPr>
      <w:r>
        <w:rPr>
          <w:rFonts w:ascii="Arial" w:hAnsi="Arial" w:eastAsia="Arial" w:cs="Arial"/>
          <w:sz w:val="18"/>
          <w:szCs w:val="18"/>
        </w:rPr>
        <w:t xml:space="preserve">VIVIENDO INNSBRUCK: EL MUNDO DEL SWAROVSKI.</w:t>
      </w:r>
    </w:p>
    <w:p>
      <w:pPr>
        <w:numPr>
          <w:ilvl w:val="0"/>
          <w:numId w:val="5"/>
        </w:numPr>
      </w:pPr>
      <w:r>
        <w:rPr>
          <w:rFonts w:ascii="Arial" w:hAnsi="Arial" w:eastAsia="Arial" w:cs="Arial"/>
          <w:sz w:val="18"/>
          <w:szCs w:val="18"/>
        </w:rPr>
        <w:t xml:space="preserve">NOCHE CERVECERA CON CENA.</w:t>
      </w:r>
    </w:p>
    <w:p>
      <w:pPr>
        <w:numPr>
          <w:ilvl w:val="0"/>
          <w:numId w:val="5"/>
        </w:numPr>
      </w:pPr>
      <w:r>
        <w:rPr>
          <w:rFonts w:ascii="Arial" w:hAnsi="Arial" w:eastAsia="Arial" w:cs="Arial"/>
          <w:sz w:val="18"/>
          <w:szCs w:val="18"/>
        </w:rPr>
        <w:t xml:space="preserve">CASTILLO DE HEIDELBERG.</w:t>
      </w:r>
    </w:p>
    <w:p>
      <w:pPr>
        <w:numPr>
          <w:ilvl w:val="0"/>
          <w:numId w:val="5"/>
        </w:numPr>
      </w:pPr>
      <w:r>
        <w:rPr>
          <w:rFonts w:ascii="Arial" w:hAnsi="Arial" w:eastAsia="Arial" w:cs="Arial"/>
          <w:sz w:val="18"/>
          <w:szCs w:val="18"/>
        </w:rPr>
        <w:t xml:space="preserve">MAGIA MEDIEVAL EN LOS CANALES DE BRUJAS.</w:t>
      </w:r>
    </w:p>
    <w:p>
      <w:pPr>
        <w:numPr>
          <w:ilvl w:val="0"/>
          <w:numId w:val="5"/>
        </w:numPr>
      </w:pPr>
      <w:r>
        <w:rPr>
          <w:rFonts w:ascii="Arial" w:hAnsi="Arial" w:eastAsia="Arial" w:cs="Arial"/>
          <w:sz w:val="18"/>
          <w:szCs w:val="18"/>
        </w:rPr>
        <w:t xml:space="preserve">LONDRES HISTÓRICO: MUSEO BRITÁNICO + CRUCERO POR EL TÁMESIS + LONDON EYE.</w:t>
      </w:r>
    </w:p>
    <w:p>
      <w:pPr>
        <w:numPr>
          <w:ilvl w:val="0"/>
          <w:numId w:val="5"/>
        </w:numPr>
      </w:pPr>
      <w:r>
        <w:rPr>
          <w:rFonts w:ascii="Arial" w:hAnsi="Arial" w:eastAsia="Arial" w:cs="Arial"/>
          <w:sz w:val="18"/>
          <w:szCs w:val="18"/>
        </w:rPr>
        <w:t xml:space="preserve">INSTAGRAM DESDE PARÍS.</w:t>
      </w:r>
    </w:p>
    <w:p>
      <w:pPr>
        <w:numPr>
          <w:ilvl w:val="0"/>
          <w:numId w:val="5"/>
        </w:numPr>
      </w:pPr>
      <w:r>
        <w:rPr>
          <w:rFonts w:ascii="Arial" w:hAnsi="Arial" w:eastAsia="Arial" w:cs="Arial"/>
          <w:sz w:val="18"/>
          <w:szCs w:val="18"/>
        </w:rPr>
        <w:t xml:space="preserve">PARIS BOHEMIO.</w:t>
      </w:r>
    </w:p>
    <w:p>
      <w:pPr>
        <w:numPr>
          <w:ilvl w:val="0"/>
          <w:numId w:val="5"/>
        </w:numPr>
      </w:pPr>
      <w:r>
        <w:rPr>
          <w:rFonts w:ascii="Arial" w:hAnsi="Arial" w:eastAsia="Arial" w:cs="Arial"/>
          <w:sz w:val="18"/>
          <w:szCs w:val="18"/>
        </w:rPr>
        <w:t xml:space="preserve">SECRETOS DE VERSALLES (PALACIO Y JARDINES).</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07C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0C77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733B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417CCD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D37444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msrm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2024-05-02T14:10:30-06:00</dcterms:created>
  <dcterms:modified xsi:type="dcterms:W3CDTF">2024-05-02T14:10:30-06:00</dcterms:modified>
</cp:coreProperties>
</file>

<file path=docProps/custom.xml><?xml version="1.0" encoding="utf-8"?>
<Properties xmlns="http://schemas.openxmlformats.org/officeDocument/2006/custom-properties" xmlns:vt="http://schemas.openxmlformats.org/officeDocument/2006/docPropsVTypes"/>
</file>