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Balcánicas e Islas Griegas Vuelo desde Los Ángeles</w:t>
      </w:r>
    </w:p>
    <w:p>
      <w:pPr>
        <w:jc w:val="start"/>
      </w:pPr>
      <w:r>
        <w:rPr>
          <w:rFonts w:ascii="Arial" w:hAnsi="Arial" w:eastAsia="Arial" w:cs="Arial"/>
          <w:sz w:val="22.5"/>
          <w:szCs w:val="22.5"/>
          <w:b w:val="1"/>
          <w:bCs w:val="1"/>
        </w:rPr>
        <w:t xml:space="preserve">MT-20508  </w:t>
      </w:r>
      <w:r>
        <w:rPr>
          <w:rFonts w:ascii="Arial" w:hAnsi="Arial" w:eastAsia="Arial" w:cs="Arial"/>
          <w:sz w:val="22.5"/>
          <w:szCs w:val="22.5"/>
        </w:rPr>
        <w:t xml:space="preserve">- Web: </w:t>
      </w:r>
      <w:hyperlink r:id="rId7" w:history="1">
        <w:r>
          <w:rPr>
            <w:color w:val="blue"/>
          </w:rPr>
          <w:t xml:space="preserve">https://viaje.mt/ipaku</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13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Bulgaria, Macedonia, Grecia,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Sofia, Skopje, Tesalónica, Atenas, Mykonos, Santorini, Rodas, Kusadasi, Patmos.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Bucarest.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haremos un recorrido por la capital de la República de Rumanía. La ciudad se formó en la edad media alrededor de un mercado de cobre (ldquo;bakrrdquo; en el idioma local de aquella época) que se celebraba varias veces al antilde;o en este lugar en la orilla del río Dambovitsa. En el siglo XV Bucarest ya era una ciudad fortificada importante para toda la región. Durante nuestra visita panorámica de la ciudad veremos el bello Monasterio de los Arcángeles Miguel y Gabriel construido al lado de una posada que le debía sostener. Veremos también el Palacio del Parlamento Rumano, que es el edificio parlamentario más grande del mundo, el Arco de Triunfo y otras estructuras bellas y curiosas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ldquo;MUSEO DE LA ALDEArdquo;: El Museo Nacional de la Aldea quot;Dimitrie Gustiquot; o simplemente el Museo de Aldea es un museo etnográfico al aire libre presentando la vida campestre en la región que hoy día ocupa Romanía desde el siglo 17 hasta el siglo 20. Aquí se pueden ver más de 120 casas auténticas y más de 360 otros monumentos con más de 50,000 objetos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ldquo;BUCAREST DE NOCHErdquo;: Este tour ofrece la única oportunidad de ver las calles y los famosos edificios de la capital rumana impresionantemente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ldquo;TRANSILVANIA (CAMINO DE DRACULA)rdquo;: Transilvania que en latín significa ldquo;Más allá de los bosquesrdquo; es una región de Rumanía en la Cordillera de los Cárpatos, llena de historia y tesoros culturales. En Transilvania veremos los edificios fabulosos del Castillo de Peles y haremos un paseo por su romántico parque. Luego seguimos a la ciudad de Brasov. Mirada desde arriba la ciudad parece un enorme Anfiteatro romano acostado cómodamente sobre los pendientes de la Cordillera de los Cárpatos. Fundada en la Edad Media la ciudad preserva unas estructuras e historias interesantísimas, como la famosa Iglesia Negra que no se quemo durante el gran incendio del siglo 17, solo cambio de color. Veremos también la Plaza del Ayuntamiento, Museo Mureselinor, Strada Sfoori (la calle más estrecha de la ciudad), la Sinagoga de Brasov y la Puerta Schei. Al final visitaremos el Castillo de Bran situado en el borde de una roca vertical como un nido de águilas; está lleno de historias de guerras, derrotas, victorias y.hellip; vampiros empezando con el famoso Conte Drácula. Inicialmente, el castillo fue construido de madera en 1212, fue destruido por los mongoles en 1242 y en 1377 fue construido de nuevo, esta vez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Bucarest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continuaremos nuestro recorrido en dirección a Sofía, la capital y la ciudad más grande de Bulgaria. Al llegar hacemos un recorrido por la ciudad. Siendo una de las ciudades más antiguas del mundo la ciudad de Sofía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ldquo;CENA CON ESPECTáCULO DE DANZA FOLCLóRICA TRADICIONAL BúLGARArdquo;: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Sofía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edificios de Museo Arqueológico, Mezquita Mustafa Pasha, la Casa Memorial de Madre Teresa, el antiguo Bazar Turco, la fortaleza de Skopje.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ldquo;CANtilde;ON DE MATKArdquo;: Matka es un cantilde;ón situado al oeste de Skopje con área de 5,000 hectáreas y es uno de los destinos más populares en la República Macedonia del Norte. Aquí uno disfruta no solamente la única belleza de la naturaleza local sino también la armonía entre la naturaleza y la construcción humana lograda por los maestros medievales que construyeron varios monasterios en el área.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Skopje -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Tesalónica, la ciudad segunda grande de la República de Grecia. durante la que veremos la famosa Torre Blanca, la Plaza de Aristóteles, El Foro Romano, La Rotonda, El Arco del Emperador Romano Galerio, La Casa donde nació Mustafá Kemal Ataturk, el fundador y primer presidente de la República de Turquía.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ldquo;BARCO EN BAHíA DE TESALóNICArdquo;.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ldquo;CENA EN UNA TAVERNA GRIEGA TRADICIONALrdquo;: Vamos a visitar uno de los restaurantes tradicionales más famosos de la ciudad con menú típico griego, con música y baile folklóricos conocidos de la película Zorbás el griego.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Tesalónica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Atenas, la capital y ciudad más grande de la República de Grecia.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ldquo;METEORArdquo; lo que en griego significa quot;la mitad del cieloquot;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Atenas  -  Mykonos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Mykonos las 20:00hrs, conocida popularmente como quot;La isla de los vientosquot;, Mykonos alberga molinos de viento del sigo XVI que se han convertido en un auténtico icono de la isla. Sugerimos realizar la excursión opcional (con costo adicional) ldquo;TOUR A PIE POR LA CIUDAD DE MYKONOSrdquo;.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Santorini - Rodas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ldquo;PUEBLO DE OIArdquo;.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Salida a Rodas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Rodas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ldquo;MONASTERIO DE FILERIMOS - PALACIO DE LOS GRANDES MAESTROS, CASCO ANTIGUOrdquo;: Salimos del puerto de cruceros hacia el puerto de Mandraki, donde se erigió una de las siete maravillas del mundo, la estatua del Coloso de Rodas, y después de una pausa para tomar fotos desde el autobús, continuamos hacia el Monasterio Filerimos, que se encuentra en una colina sobre Ialyssos, a unos 10 km de la ciudad de Rodas. El monasterio está dedicado a la Virgen María la Fuente de la Vida y su arquitectura es muy diferente a la de los monasterios habituales en Grecia. Fue construido con piedra en estilo gótico, en el lugar de un antiguo monasterio bizantino. Después de un corto viaje en autobús, entramos en la Ciudad Vieja rodeada de murallas a través de la Puerta de Amboise, hacemos un recorrido detallado por el mejor palacio conservado de Europa, el Palacio del Gran Maestre de los Caballeros, donde vivían los Caballeros de Jerusalén y que está rodeado por las murallas más grandes de la época medieval y protegido hoy por la UNESCO. Después de un paseo por los antiguos pavimentos de la mundialmente famosa Calle de los Caballeros, pasaremos por el Hospital de los Caballeros, la Fuente de Hipócrates. Salida a las 17:00hrs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ldquo;ANTIGUA CIUDAD DE éFESOrdquo;: Salida desde el puerto de Kusadasi, desde aquí continuaremos hacia el mundialmente famoso sitio arqueológico de éfeso para su recorrido a pie. éfeso es un testimonio excepcional de las tradiciones culturales de los períodos helenístico, imperial romano y paleocristiano. éfeso es un sitio importante para el cristianismo; siendo una de las siete Iglesias del Apocalipsis. El apóstol Pablo probablemente pasó dos antilde;os y medio en éfeso durante su tercer viaje misionero. En una hora, estará explorando la ciudad caminando por las calles de mármol. En nuestro recorrido, veremos el Odeón, el ágora Estatal, el Pritaneo, el Monumento de Memmius, el Templo de Domitian, la Puerta de Hércules, la Calle Curetes, el templo de Adriano y los latriens. Continuaremos nuestra exploración con la biblioteca de Celsus, la Calzada de Mármol, el ágora Comercial, el Gran Teatro y la Arcadiana (camino del puerto). Salida a las 12:00hrs hacia Patmos. Llegada a las 16:00hrs y tiempo libre. Conocida por los lugarentilde;os como la quot;isla del apocalipsisquot;, Patmos es todo un enclave espiritual debido a las leyendas de San Juan. Sugerimos realizar la excursión opcional (con costo adicional) ldquo;MONASTERIO DE SAN JUAN Y GRUTA DEL APOCALIPSISrdquo;:La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 su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disentilde;ados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antilde;os (95-97 d.C.) durante sus escritos del Apocalipsis. En el interior se puede ver la piedra que se dice que usó como almohada. Después de este memorable recorrido, se embarcará en el autobús para el corto viaje de regreso al puerto.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antilde;os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ldquo;VISITA AL ACRóPOLIS DE ATENASrdquo;: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ldquo;CANAL DE CORINTOrdquo;: Planeado hace 2700 antilde;os el Canal de Corinto fue construido hace unos 130 antilde;os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Atenas - Estambul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Estambul. Llegada, y tiempo de espera. Los pasajeros permanecerán en tránsito mientras esperan para tomar el siguiente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 Ibis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Tesal</w:t>
            </w:r>
            <w:r>
              <w:rPr>
                <w:rFonts w:ascii="Arial" w:hAnsi="Arial" w:eastAsia="Arial" w:cs="Arial"/>
                <w:color w:val="000000"/>
                <w:sz w:val="18"/>
                <w:szCs w:val="18"/>
              </w:rPr>
              <w:t xml:space="preserve">ónica</w:t>
            </w:r>
          </w:p>
        </w:tc>
        <w:tc>
          <w:tcPr>
            <w:tcW w:w="5000" w:type="pct"/>
          </w:tcPr>
          <w:p>
            <w:pPr/>
            <w:r>
              <w:rPr>
                <w:rFonts w:ascii="Arial" w:hAnsi="Arial" w:eastAsia="Arial" w:cs="Arial"/>
                <w:color w:val="000000"/>
                <w:sz w:val="18"/>
                <w:szCs w:val="18"/>
              </w:rPr>
              <w:t xml:space="preserve">Hotel Davitel tobacco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Ángeles – Bucarest / Atenas – Los Ángeles, en clase turista.</w:t>
      </w:r>
    </w:p>
    <w:p>
      <w:pPr>
        <w:jc w:val="start"/>
      </w:pPr>
      <w:r>
        <w:rPr>
          <w:rFonts w:ascii="Arial" w:hAnsi="Arial" w:eastAsia="Arial" w:cs="Arial"/>
          <w:sz w:val="18"/>
          <w:szCs w:val="18"/>
        </w:rPr>
        <w:t xml:space="preserve">  ● 3 noches de alojamiento en Bucarest.</w:t>
      </w:r>
    </w:p>
    <w:p>
      <w:pPr>
        <w:jc w:val="start"/>
      </w:pPr>
      <w:r>
        <w:rPr>
          <w:rFonts w:ascii="Arial" w:hAnsi="Arial" w:eastAsia="Arial" w:cs="Arial"/>
          <w:sz w:val="18"/>
          <w:szCs w:val="18"/>
        </w:rPr>
        <w:t xml:space="preserve">  ● 1 noche de alojamiento en Sofía. </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Tesalónica </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4 noches de crucero por las islas griegas. </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113B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A5C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pak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2025-04-14T19:28:21-06:00</dcterms:created>
  <dcterms:modified xsi:type="dcterms:W3CDTF">2025-04-14T19:28:21-06:00</dcterms:modified>
</cp:coreProperties>
</file>

<file path=docProps/custom.xml><?xml version="1.0" encoding="utf-8"?>
<Properties xmlns="http://schemas.openxmlformats.org/officeDocument/2006/custom-properties" xmlns:vt="http://schemas.openxmlformats.org/officeDocument/2006/docPropsVTypes"/>
</file>