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Tailandia</w:t>
      </w:r>
    </w:p>
    <w:p>
      <w:pPr>
        <w:jc w:val="start"/>
      </w:pPr>
      <w:r>
        <w:rPr>
          <w:rFonts w:ascii="Arial" w:hAnsi="Arial" w:eastAsia="Arial" w:cs="Arial"/>
          <w:sz w:val="22.5"/>
          <w:szCs w:val="22.5"/>
          <w:b w:val="1"/>
          <w:bCs w:val="1"/>
        </w:rPr>
        <w:t xml:space="preserve">MT-30133  </w:t>
      </w:r>
      <w:r>
        <w:rPr>
          <w:rFonts w:ascii="Arial" w:hAnsi="Arial" w:eastAsia="Arial" w:cs="Arial"/>
          <w:sz w:val="22.5"/>
          <w:szCs w:val="22.5"/>
        </w:rPr>
        <w:t xml:space="preserve">- Web: </w:t>
      </w:r>
      <w:hyperlink r:id="rId7" w:history="1">
        <w:r>
          <w:rPr>
            <w:color w:val="blue"/>
          </w:rPr>
          <w:t xml:space="preserve">https://viaje.mt/aknb</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30</w:t>
            </w:r>
          </w:p>
          <w:p>
            <w:pPr>
              <w:jc w:val="start"/>
              <w:spacing w:before="0" w:after="0" w:line="24" w:lineRule="auto"/>
            </w:pPr>
          </w:p>
          <w:p>
            <w:pPr>
              <w:jc w:val="start"/>
            </w:pPr>
            <w:r>
              <w:rPr>
                <w:rFonts w:ascii="Arial" w:hAnsi="Arial" w:eastAsia="Arial" w:cs="Arial"/>
                <w:sz w:val="18"/>
                <w:szCs w:val="18"/>
              </w:rPr>
              <w:t xml:space="preserve">Junio:  13,  27</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Noviembre:  09,  28</w:t>
            </w:r>
          </w:p>
          <w:p>
            <w:pPr>
              <w:jc w:val="start"/>
              <w:spacing w:before="0" w:after="0" w:line="24" w:lineRule="auto"/>
            </w:pPr>
          </w:p>
          <w:p>
            <w:pPr>
              <w:jc w:val="start"/>
            </w:pPr>
            <w:r>
              <w:rPr>
                <w:rFonts w:ascii="Arial" w:hAnsi="Arial" w:eastAsia="Arial" w:cs="Arial"/>
                <w:sz w:val="18"/>
                <w:szCs w:val="18"/>
              </w:rPr>
              <w:t xml:space="preserve">Diciembre: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recepcion,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Bangkok, recepcion, traslado al hotel.Traslado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los templos más representativos: el Wat Chaiwathanaram y el Wat Phra Sri Sanphet, impresionantes lugares por descubrir. Esta tarde salimos hacia Lopburi, una de las ciudades más antiguas que existen en Tailandia, para llegar al espectacular, a la vez que divertido, Templo de los Monos (Prang Sam Yod - La Pagoda Sagrada), que tiene origen khmer y data del siglo XIII. La particularidad, como su nombre indica, son la multitud de monos que han tomado posesión del lugar. Después continuamos trayecto hasta Phitsanuloke, capital de provincia y destino ideal para los amantes de la belleza natural.Alojamiento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12:00hrs. A la hora indicada salida hacia el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30  Junio: 13, 27  Septiembre: 14  Noviembre: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Noviembre: 28  Diciembre: 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Boleto de avión Estambul – Bangkok, en clase turista. </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w:t>
      </w:r>
    </w:p>
    <w:p>
      <w:pPr>
        <w:jc w:val="start"/>
      </w:pPr>
      <w:r>
        <w:rPr>
          <w:rFonts w:ascii="Arial" w:hAnsi="Arial" w:eastAsia="Arial" w:cs="Arial"/>
          <w:sz w:val="18"/>
          <w:szCs w:val="18"/>
        </w:rPr>
        <w:t xml:space="preserve">  ● Traslados y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3"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TurquÃ­a y Tailandia                MT-30133  - Web: https://viaje.mt/aknb                15 dÃ­as y 11 nochesDesde $1399 USD | DBL + 999 IMPIncluye vuelo con                                                             I SALIDAS                                                                                                                                                                           2025                                                                                                                            Mayo:  30Junio:  13,  27Septiembre:  14Noviembre:  09,  28Diciembre:  07                                                                                                                  I PAISESTurquÃ­a, Tailandia.        I CIUDADESEstambul, Bangkok, Ayutthaya, Lopburi, Phitsanuloke, Sukhothai, Chiang Rai, Chiang Mai.        I ITINERARIO   DÃA 01   MÃXICO ï¸   âESTAMBUL Cita en el aeropuerto de la Ciudad de MÃ©xico para abordar vuelo con destino a Estambul. VÃ­a CancÃºn. Noche a bordo.   DÃA 02ESTAMBUL Llegada al aeropuerto Internacional de Estambul, recepcion, traslado al hotel. Alojamiento.   DÃA 03ESTAMBUL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Alojamiento.   DÃA 04ESTAMBUL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05ESTAMBUL Desayuno. Dia libre. Alojamiento.   DÃA 06   ESTAMBUL ï¸      âBANGKOK Desayuno. A la hora indicada traslado al aeropuerto para tomar vuelo con destino a Bangkok. Noche a bordo.   DÃA 07BANGKOK Llegada al aeropuerto Internacional de Bangkok, recepcion, traslado al hotel.Traslado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08BANGKOK Desayuno. Dia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09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los templos mÃ¡s representativos: el Wat Chaiwathanaram y el Wat Phra Sri Sanphet, impresionantes lugares por descubrir. Esta tarde salimos hacia Lopburi, una de las ciudades mÃ¡s antiguas que existen en Tailandia, para llegar al espectacular, a la vez que divertido, Templo de los Monos (Prang Sam Yod - La Pagoda Sagrada), que tiene origen khmer y data del siglo XIII. La particularidad, como su nombre indica, son la multitud de monos que han tomado posesiÃ³n del lugar. DespuÃ©s continuamos trayecto hasta Phitsanuloke, capital de provincia y destino ideal para los amantes de la belleza natural.Alojamiento   DÃA 10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ðTRIÃNGULO DE ORO                                                            ðCHIANG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12   CHIANG MAI                                                               ðBANGKOK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13BANGKOK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14   BANGKOK ï¸      âESTAMBUL Desayuno. Dia libre. Check out a las 12:00hrs. A la hora indicada salida hacia el aeropuerto para tomar vuelo con destino a Estambul.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15   ESTAMBUL ï¸         âMÃXICO A la hora indicada abordar el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Doble$ 1399                                                Triple$ 1399                                                Sencilla$ 1999                                Menor$ 1399Infante$ 899                                Impuestos AÃ©reos 2025 $ 999                                    SUPLEMENTOS 2025                                    Mayo: 30  Junio: 13, 27  Septiembre: 14  Noviembre: 9                    $ 399                                    Noviembre: 28  Diciembre: 7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Gonen Hotel / Clarion Hotel Istanbul Mahmutbey			Estambul			Primera			TurquÃ­a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Precios vigentes hasta el 27/06/2025                                                                      I EL VIAJE INCLUYE  â Boleto de aviÃ³n en viaje redondo MÃ©xico â Estambul â MÃ©xico, en clase turista.  â Boleto de aviÃ³n Estambul â Bangkok, en clase turista.Â   â Boleto de tren Chiang Mai â Bangkok en clase turista.  â 04 noches de alojamiento en Estambul.  â 03 noches de alojamiento en Bangkok.  â 01 noche de alojamiento en Phitsanuloke.  â 01 noche de alojamiento en Chiang Rai.  â 01 noche de alojamiento en Chiang Mai.  â 01 noche de alojamiento en tren.Â   â Traslados y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15 USD por persona (Se paga directo en destino)  â Propinas en Tailandia: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7A4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E04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kn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tdac.immigration.go.th"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2025-04-15T05:30:31-06:00</dcterms:created>
  <dcterms:modified xsi:type="dcterms:W3CDTF">2025-04-15T05:30:31-06:00</dcterms:modified>
</cp:coreProperties>
</file>

<file path=docProps/custom.xml><?xml version="1.0" encoding="utf-8"?>
<Properties xmlns="http://schemas.openxmlformats.org/officeDocument/2006/custom-properties" xmlns:vt="http://schemas.openxmlformats.org/officeDocument/2006/docPropsVTypes"/>
</file>