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Viviendo Turquía y Malasia</w:t>
      </w:r>
    </w:p>
    <w:p>
      <w:pPr>
        <w:jc w:val="start"/>
      </w:pPr>
      <w:r>
        <w:rPr>
          <w:rFonts w:ascii="Arial" w:hAnsi="Arial" w:eastAsia="Arial" w:cs="Arial"/>
          <w:sz w:val="22.5"/>
          <w:szCs w:val="22.5"/>
          <w:b w:val="1"/>
          <w:bCs w:val="1"/>
        </w:rPr>
        <w:t xml:space="preserve">MT-30138  </w:t>
      </w:r>
      <w:r>
        <w:rPr>
          <w:rFonts w:ascii="Arial" w:hAnsi="Arial" w:eastAsia="Arial" w:cs="Arial"/>
          <w:sz w:val="22.5"/>
          <w:szCs w:val="22.5"/>
        </w:rPr>
        <w:t xml:space="preserve">- Web: </w:t>
      </w:r>
      <w:hyperlink r:id="rId7" w:history="1">
        <w:r>
          <w:rPr>
            <w:color w:val="blue"/>
          </w:rPr>
          <w:t xml:space="preserve">https://viaje.mt/aqlb</w:t>
        </w:r>
      </w:hyperlink>
    </w:p>
    <w:p>
      <w:pPr>
        <w:jc w:val="start"/>
      </w:pPr>
      <w:r>
        <w:rPr>
          <w:rFonts w:ascii="Arial" w:hAnsi="Arial" w:eastAsia="Arial" w:cs="Arial"/>
          <w:sz w:val="22.5"/>
          <w:szCs w:val="22.5"/>
          <w:b w:val="1"/>
          <w:bCs w:val="1"/>
        </w:rPr>
        <w:t xml:space="preserve">8 días y 6 noches</w:t>
      </w:r>
    </w:p>
    <w:p>
      <w:pPr>
        <w:jc w:val="start"/>
      </w:pPr>
    </w:p>
    <w:p>
      <w:pPr>
        <w:jc w:val="center"/>
        <w:spacing w:before="450"/>
      </w:pPr>
      <w:r>
        <w:rPr>
          <w:rFonts w:ascii="Arial" w:hAnsi="Arial" w:eastAsia="Arial" w:cs="Arial"/>
          <w:sz w:val="33"/>
          <w:szCs w:val="33"/>
        </w:rPr>
        <w:t xml:space="preserve">Desde $3199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 (Salida garantizada a partir de 2 pasajeros)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Turquía, Malasia.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Estambul, Kuala Lumpur.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Estambul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recepción en el aeropuerto y tiempo libre hasta la hora del check in.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guiada (no incluida  -  con costo adicional) con almuerzo en un restaurante de comida típica ldquo;TOUR POR EL BóSFOROrdquo;. 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disentilde;ada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 Posibilidad de tomar la excursión opcional (no incluida  -  con costo adicional) guiada con almuerzo en un restaurante de comida típica ldquo;JOYAS DE CONSTANTINOPLArdquo;: Adéntrese en el casco histórico de la ciudad, donde podrás observar la variedad de vestigios de los diferentes imperios que dieron forma a la actual Estambul: el Hipódromo Romano, centro de la vida social de Constantinopla durante miles de antilde;os;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 Regreso al hotel Por la noche traslado al aeropuerto para tomar vuelo con destino a Kuala Lumpur.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ESTAMBUL ✈ KUALA LUMPUR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Kuala Lumpur y traslado al hotel. Sugerimos realizar la actividad opcional Glittering Experimente la deslumbrante Kuala Lumpur desde el cielo. Atrapa el espectacular paisaje urbano desde lo alto de las torres gemelas antes de disfrutar de un espectáculo de fuentes de agua sincronizadas. Disfrute de una suntuosa cena buffet en un restaurante giratorio de la torre mientras saborea una exhibición nocturna de 360 grados.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KUALA LUMPUR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Visitas de las impresionantes cuevas Batu y el santuario de Murugan. Regreso a la ciudad y recorrido a pie por el centro visitando el templo budista de Thean Hou, la Mezquita Nacional, la antigua estación de tren, la Plaza de la Independencia, las calles antiguas y sus edificios coloniales, el Mercado Central, el Barrio Chino, el colorido templo hindú de Sri Mahamariamman, y por fin, las torres Petronas.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KUALA LUMPUR  -  MALACCA - KUALA LUMPUR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Traslado en coche a la ciudad histórica de Malacca. Visitas de la Porta de Santiago, las ruinas de la Iglesia de San Pablo, la Plaza Holandesa (Dutch Square), Stadthuys, la Iglesia de Cristo, la Torre del Reloj, la Fuente de la Reina Victoria y el Museo quot;Baba amp; Nyonyaquot;. Después, paseo por la calle Jonker y almuerzo Peranakan. Se acaba el día con un crucero por el río Melaka para fotografiar el famoso pueblo Kampung Morten. Regreso a Kuala Lumpur.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KUALA LUMPUR ✈ ESTAMBUL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abordar vuelo con destino a la Ciudad de México. Via Estambul.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Superior</w:t>
            </w:r>
          </w:p>
        </w:tc>
        <w:tc>
          <w:tcPr>
            <w:tcW w:w="5000" w:type="pct"/>
          </w:tcPr>
          <w:p>
            <w:pPr/>
            <w:r>
              <w:rPr>
                <w:rFonts w:ascii="Arial" w:hAnsi="Arial" w:eastAsia="Arial" w:cs="Arial"/>
                <w:color w:val="000000"/>
                <w:sz w:val="18"/>
                <w:szCs w:val="18"/>
              </w:rPr>
              <w:t xml:space="preserve">$3,199.00</w:t>
            </w:r>
          </w:p>
        </w:tc>
        <w:tc>
          <w:tcPr>
            <w:tcW w:w="5000" w:type="pct"/>
          </w:tcPr>
          <w:p>
            <w:pPr/>
            <w:r>
              <w:rPr>
                <w:rFonts w:ascii="Arial" w:hAnsi="Arial" w:eastAsia="Arial" w:cs="Arial"/>
                <w:color w:val="000000"/>
                <w:sz w:val="18"/>
                <w:szCs w:val="18"/>
              </w:rPr>
              <w:t xml:space="preserve">$ 3,199.00</w:t>
            </w:r>
          </w:p>
        </w:tc>
        <w:tc>
          <w:tcPr>
            <w:tcW w:w="5000" w:type="pct"/>
          </w:tcPr>
          <w:p>
            <w:pPr/>
            <w:r>
              <w:rPr>
                <w:rFonts w:ascii="Arial" w:hAnsi="Arial" w:eastAsia="Arial" w:cs="Arial"/>
                <w:color w:val="000000"/>
                <w:sz w:val="18"/>
                <w:szCs w:val="18"/>
              </w:rPr>
              <w:t xml:space="preserve">$3,699.00</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AéREOS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$ 999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USD, pagaderos en Moneda Nacional al tipo de cambio del día. - </w:t>
      </w:r>
      <w:r>
        <w:rPr>
          <w:rFonts w:ascii="Arial" w:hAnsi="Arial" w:eastAsia="Arial" w:cs="Arial"/>
          <w:color w:val="000000"/>
          <w:sz w:val="18"/>
          <w:szCs w:val="18"/>
        </w:rPr>
        <w:t xml:space="preserve">Los precios cambian constantemente, así que te sugerimos la verificación de estos, y no utilizar este documento como definitivo.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Gonen Hotel / Clarion Hotel Istanbul Mahmutbey</w:t>
            </w:r>
          </w:p>
        </w:tc>
        <w:tc>
          <w:tcPr>
            <w:tcW w:w="5000" w:type="pct"/>
          </w:tcPr>
          <w:p>
            <w:pPr/>
            <w:r>
              <w:rPr>
                <w:rFonts w:ascii="Arial" w:hAnsi="Arial" w:eastAsia="Arial" w:cs="Arial"/>
                <w:color w:val="000000"/>
                <w:sz w:val="18"/>
                <w:szCs w:val="18"/>
              </w:rPr>
              <w:t xml:space="preserve">Estambul</w:t>
            </w:r>
          </w:p>
        </w:tc>
        <w:tc>
          <w:tcPr>
            <w:tcW w:w="5000" w:type="pct"/>
          </w:tcPr>
          <w:p>
            <w:pPr/>
            <w:r>
              <w:rPr>
                <w:rFonts w:ascii="Arial" w:hAnsi="Arial" w:eastAsia="Arial" w:cs="Arial"/>
                <w:color w:val="000000"/>
                <w:sz w:val="18"/>
                <w:szCs w:val="18"/>
              </w:rPr>
              <w:t xml:space="preserve">Superior</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KL Journal</w:t>
            </w:r>
          </w:p>
        </w:tc>
        <w:tc>
          <w:tcPr>
            <w:tcW w:w="5000" w:type="pct"/>
          </w:tcPr>
          <w:p>
            <w:pPr/>
            <w:r>
              <w:rPr>
                <w:rFonts w:ascii="Arial" w:hAnsi="Arial" w:eastAsia="Arial" w:cs="Arial"/>
                <w:color w:val="000000"/>
                <w:sz w:val="18"/>
                <w:szCs w:val="18"/>
              </w:rPr>
              <w:t xml:space="preserve">Kuala Lumpur</w:t>
            </w:r>
          </w:p>
        </w:tc>
        <w:tc>
          <w:tcPr>
            <w:tcW w:w="5000" w:type="pct"/>
          </w:tcPr>
          <w:p>
            <w:pPr/>
            <w:r>
              <w:rPr>
                <w:rFonts w:ascii="Arial" w:hAnsi="Arial" w:eastAsia="Arial" w:cs="Arial"/>
                <w:color w:val="000000"/>
                <w:sz w:val="18"/>
                <w:szCs w:val="18"/>
              </w:rPr>
              <w:t xml:space="preserve">Superior</w:t>
            </w:r>
          </w:p>
        </w:tc>
        <w:tc>
          <w:tcPr>
            <w:tcW w:w="5000" w:type="pct"/>
          </w:tcPr>
          <w:p>
            <w:pPr/>
            <w:r>
              <w:rPr>
                <w:rFonts w:ascii="Arial" w:hAnsi="Arial" w:eastAsia="Arial" w:cs="Arial"/>
                <w:color w:val="000000"/>
                <w:sz w:val="18"/>
                <w:szCs w:val="18"/>
              </w:rPr>
              <w:t xml:space="preserve">Malasia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en viaje redondo México – Estambul / Estambul – México, en clase turista</w:t>
      </w:r>
    </w:p>
    <w:p>
      <w:pPr>
        <w:jc w:val="start"/>
      </w:pPr>
      <w:r>
        <w:rPr>
          <w:rFonts w:ascii="Arial" w:hAnsi="Arial" w:eastAsia="Arial" w:cs="Arial"/>
          <w:sz w:val="18"/>
          <w:szCs w:val="18"/>
        </w:rPr>
        <w:t xml:space="preserve">  ● 03 noches de alojamiento en Estambul-.</w:t>
      </w:r>
    </w:p>
    <w:p>
      <w:pPr>
        <w:jc w:val="start"/>
      </w:pPr>
      <w:r>
        <w:rPr>
          <w:rFonts w:ascii="Arial" w:hAnsi="Arial" w:eastAsia="Arial" w:cs="Arial"/>
          <w:sz w:val="18"/>
          <w:szCs w:val="18"/>
        </w:rPr>
        <w:t xml:space="preserve">  ● 03 noches de alojamiento en Kuala..</w:t>
      </w:r>
    </w:p>
    <w:p>
      <w:pPr>
        <w:jc w:val="start"/>
      </w:pPr>
      <w:r>
        <w:rPr>
          <w:rFonts w:ascii="Arial" w:hAnsi="Arial" w:eastAsia="Arial" w:cs="Arial"/>
          <w:sz w:val="18"/>
          <w:szCs w:val="18"/>
        </w:rPr>
        <w:t xml:space="preserve">  ● Régimen alimenticio indicado en el itinerario</w:t>
      </w:r>
    </w:p>
    <w:p>
      <w:pPr>
        <w:jc w:val="start"/>
      </w:pPr>
      <w:r>
        <w:rPr>
          <w:rFonts w:ascii="Arial" w:hAnsi="Arial" w:eastAsia="Arial" w:cs="Arial"/>
          <w:sz w:val="18"/>
          <w:szCs w:val="18"/>
        </w:rPr>
        <w:t xml:space="preserve">  ● Traslados en autobús con aire acondicionado.</w:t>
      </w:r>
    </w:p>
    <w:p>
      <w:pPr>
        <w:jc w:val="start"/>
      </w:pPr>
      <w:r>
        <w:rPr>
          <w:rFonts w:ascii="Arial" w:hAnsi="Arial" w:eastAsia="Arial" w:cs="Arial"/>
          <w:sz w:val="18"/>
          <w:szCs w:val="18"/>
        </w:rPr>
        <w:t xml:space="preserve">  ● Entrada a los monumentos.</w:t>
      </w:r>
    </w:p>
    <w:p>
      <w:pPr>
        <w:jc w:val="start"/>
      </w:pPr>
      <w:r>
        <w:rPr>
          <w:rFonts w:ascii="Arial" w:hAnsi="Arial" w:eastAsia="Arial" w:cs="Arial"/>
          <w:sz w:val="18"/>
          <w:szCs w:val="18"/>
        </w:rPr>
        <w:t xml:space="preserve">  ● Visitas indicadas, según itinerario.</w:t>
      </w:r>
    </w:p>
    <w:p>
      <w:pPr>
        <w:jc w:val="start"/>
      </w:pPr>
      <w:r>
        <w:rPr>
          <w:rFonts w:ascii="Arial" w:hAnsi="Arial" w:eastAsia="Arial" w:cs="Arial"/>
          <w:sz w:val="18"/>
          <w:szCs w:val="18"/>
        </w:rPr>
        <w:t xml:space="preserve">  ● Guías de habla hispana.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Impuesto hotelero en Turquía: 15 USD por persona (Se paga directo en destino)</w:t>
      </w:r>
    </w:p>
    <w:p>
      <w:pPr>
        <w:jc w:val="start"/>
      </w:pPr>
      <w:r>
        <w:rPr>
          <w:rFonts w:ascii="Arial" w:hAnsi="Arial" w:eastAsia="Arial" w:cs="Arial"/>
          <w:sz w:val="18"/>
          <w:szCs w:val="18"/>
        </w:rPr>
        <w:t xml:space="preserve">  ● Ningún servicio no especificado como incluido o como opcional.</w:t>
      </w:r>
    </w:p>
    <w:p>
      <w:pPr>
        <w:jc w:val="start"/>
      </w:pPr>
      <w:r>
        <w:rPr>
          <w:rFonts w:ascii="Arial" w:hAnsi="Arial" w:eastAsia="Arial" w:cs="Arial"/>
          <w:sz w:val="18"/>
          <w:szCs w:val="18"/>
        </w:rPr>
        <w:t xml:space="preserve">  ● Propinas a guías y choferes: por persona sujeto a cambios (se paga directamente en el destino).</w:t>
      </w:r>
    </w:p>
    <w:p>
      <w:pPr>
        <w:jc w:val="start"/>
      </w:pPr>
      <w:r>
        <w:rPr>
          <w:rFonts w:ascii="Arial" w:hAnsi="Arial" w:eastAsia="Arial" w:cs="Arial"/>
          <w:sz w:val="18"/>
          <w:szCs w:val="18"/>
        </w:rPr>
        <w:t xml:space="preserve">  ● Fee de camaras en los monumentos</w:t>
      </w:r>
    </w:p>
    <w:p>
      <w:pPr>
        <w:jc w:val="start"/>
      </w:pPr>
      <w:r>
        <w:rPr>
          <w:rFonts w:ascii="Arial" w:hAnsi="Arial" w:eastAsia="Arial" w:cs="Arial"/>
          <w:sz w:val="18"/>
          <w:szCs w:val="18"/>
        </w:rPr>
        <w:t xml:space="preserve">  ● Visa de Turquia</w:t>
      </w:r>
    </w:p>
    <w:p>
      <w:pPr>
        <w:jc w:val="start"/>
      </w:pPr>
      <w:r>
        <w:rPr>
          <w:rFonts w:ascii="Arial" w:hAnsi="Arial" w:eastAsia="Arial" w:cs="Arial"/>
          <w:sz w:val="18"/>
          <w:szCs w:val="18"/>
        </w:rPr>
        <w:t xml:space="preserve">  ● Impuestos aéreos</w:t>
      </w:r>
    </w:p>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color w:val="25539b"/>
          <w:sz w:val="18"/>
          <w:szCs w:val="18"/>
          <w:b w:val="1"/>
          <w:bCs w:val="1"/>
        </w:rPr>
        <w:t xml:space="preserve">CRUCERO POR EL BOSFORO Y BAZAR EGIPCIO – 100 USD POR PERSONA</w:t>
      </w:r>
    </w:p>
    <w:p>
      <w:pPr>
        <w:jc w:val="both"/>
      </w:pPr>
      <w:r>
        <w:rPr>
          <w:rFonts w:ascii="Arial" w:hAnsi="Arial" w:eastAsia="Arial" w:cs="Arial"/>
          <w:sz w:val="18"/>
          <w:szCs w:val="18"/>
        </w:rPr>
        <w:t xml:space="preserve">Excursión opcional guiada con almuerzo en un restaurante de comida típica “TOUR POR EL BÓSFORO”. 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diseñada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w:t>
      </w:r>
    </w:p>
    <w:p>
      <w:pPr>
        <w:jc w:val="both"/>
      </w:pPr>
      <w:r>
        <w:rPr>
          <w:rFonts w:ascii="Arial" w:hAnsi="Arial" w:eastAsia="Arial" w:cs="Arial"/>
          <w:color w:val="25539b"/>
          <w:sz w:val="18"/>
          <w:szCs w:val="18"/>
          <w:b w:val="1"/>
          <w:bCs w:val="1"/>
        </w:rPr>
        <w:t xml:space="preserve">JOYAS DE CONSTANTINOPLA –110 USD POR PERSONA</w:t>
      </w:r>
    </w:p>
    <w:p>
      <w:pPr>
        <w:jc w:val="both"/>
      </w:pPr>
      <w:r>
        <w:rPr>
          <w:rFonts w:ascii="Arial" w:hAnsi="Arial" w:eastAsia="Arial" w:cs="Arial"/>
          <w:sz w:val="18"/>
          <w:szCs w:val="18"/>
        </w:rPr>
        <w:t xml:space="preserve">Adéntrese en el casco histórico de la ciudad, donde podrás observar la variedad de vestigios de los diferentes imperios que dieron forma a la actual Estambul: el Hipódromo Romano, centro de la vida social de Constantinopla durante miles de años;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w:t>
      </w:r>
    </w:p>
    <w:p>
      <w:pPr>
        <w:jc w:val="both"/>
      </w:pPr>
      <w:r>
        <w:rPr>
          <w:rFonts w:ascii="Arial" w:hAnsi="Arial" w:eastAsia="Arial" w:cs="Arial"/>
          <w:color w:val="25539b"/>
          <w:sz w:val="18"/>
          <w:szCs w:val="18"/>
          <w:b w:val="1"/>
          <w:bCs w:val="1"/>
        </w:rPr>
        <w:t xml:space="preserve">ENTRADA AL PALACIO DE TOPKAPI Y SANTA SOFIA USD 55.00</w:t>
      </w:r>
    </w:p>
    <w:p>
      <w:pPr>
        <w:jc w:val="both"/>
      </w:pPr>
      <w:r>
        <w:rPr>
          <w:rFonts w:ascii="Arial" w:hAnsi="Arial" w:eastAsia="Arial" w:cs="Arial"/>
          <w:sz w:val="18"/>
          <w:szCs w:val="18"/>
        </w:rPr>
        <w:t xml:space="preserve">.</w:t>
      </w:r>
    </w:p>
    <w:p>
      <w:pPr>
        <w:jc w:val="both"/>
      </w:pPr>
      <w:r>
        <w:rPr>
          <w:rFonts w:ascii="Arial" w:hAnsi="Arial" w:eastAsia="Arial" w:cs="Arial"/>
          <w:color w:val="25539b"/>
          <w:sz w:val="18"/>
          <w:szCs w:val="18"/>
          <w:b w:val="1"/>
          <w:bCs w:val="1"/>
        </w:rPr>
        <w:t xml:space="preserve">GLITTERING KUALA LUMPUR USD 356.00</w:t>
      </w:r>
    </w:p>
    <w:p>
      <w:pPr>
        <w:jc w:val="both"/>
      </w:pPr>
      <w:r>
        <w:rPr>
          <w:rFonts w:ascii="Arial" w:hAnsi="Arial" w:eastAsia="Arial" w:cs="Arial"/>
          <w:sz w:val="18"/>
          <w:szCs w:val="18"/>
        </w:rPr>
        <w:t xml:space="preserve">Experimente el resplandeciente Kuala Lumpur desde los cielos. Visite el famoso Skybridge, el puente de vidrio de dos pisos más alto del mundo. Vea la espectacular puesta de sol a 276 metros sobre el nivel del suelo en la plataforma de observación de la Torre KL. Disfrute de una suntuosa cena buffet en un restaurante de torre giratoria mientras disfruta de una exhibición nocturna panorámica.</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hyperlink r:id="rId11" w:history="1">
        <w:r>
          <w:rPr/>
          <w:t xml:space="preserve">TURQUÍA:</w:t>
        </w:r>
      </w:hyperlink>
      <w:r>
        <w:rPr>
          <w:rFonts w:ascii="Arial" w:hAnsi="Arial" w:eastAsia="Arial" w:cs="Arial"/>
          <w:sz w:val="18"/>
          <w:szCs w:val="18"/>
          <w:b w:val="1"/>
          <w:bCs w:val="1"/>
        </w:rPr>
        <w:t xml:space="preserve">Tiempo antes de la salida para tramitar la visa:</w:t>
      </w:r>
      <w:r>
        <w:rPr>
          <w:rFonts w:ascii="Arial" w:hAnsi="Arial" w:eastAsia="Arial" w:cs="Arial"/>
          <w:sz w:val="18"/>
          <w:szCs w:val="18"/>
        </w:rPr>
        <w:t xml:space="preserve"> 20 días.</w:t>
      </w:r>
      <w:r>
        <w:rPr>
          <w:rFonts w:ascii="Arial" w:hAnsi="Arial" w:eastAsia="Arial" w:cs="Arial"/>
          <w:sz w:val="18"/>
          <w:szCs w:val="18"/>
          <w:b w:val="1"/>
          <w:bCs w:val="1"/>
        </w:rPr>
        <w:t xml:space="preserve">Duración del trámite:</w:t>
      </w:r>
      <w:r>
        <w:rPr>
          <w:rFonts w:ascii="Arial" w:hAnsi="Arial" w:eastAsia="Arial" w:cs="Arial"/>
          <w:sz w:val="18"/>
          <w:szCs w:val="18"/>
        </w:rPr>
        <w:t xml:space="preserve"> NA</w:t>
      </w:r>
      <w:r>
        <w:rPr>
          <w:rFonts w:ascii="Arial" w:hAnsi="Arial" w:eastAsia="Arial" w:cs="Arial"/>
          <w:sz w:val="18"/>
          <w:szCs w:val="18"/>
          <w:b w:val="1"/>
          <w:bCs w:val="1"/>
        </w:rPr>
        <w:t xml:space="preserve">Costo por pasajero:</w:t>
      </w:r>
      <w:r>
        <w:rPr>
          <w:rFonts w:ascii="Arial" w:hAnsi="Arial" w:eastAsia="Arial" w:cs="Arial"/>
          <w:sz w:val="18"/>
          <w:szCs w:val="18"/>
        </w:rPr>
        <w:t xml:space="preserve"> Sin costo.Se genera vía internet en el siguiente link: </w:t>
      </w:r>
      <w:hyperlink r:id="rId12" w:history="1">
        <w:r>
          <w:rPr/>
          <w:t xml:space="preserve">https://www.evisa.gov.tr</w:t>
        </w:r>
      </w:hyperlink>
    </w:p>
    <w:p>
      <w:pPr>
        <w:jc w:val="start"/>
      </w:pPr>
      <w:r>
        <w:rPr>
          <w:rFonts w:ascii="Arial" w:hAnsi="Arial" w:eastAsia="Arial" w:cs="Arial"/>
          <w:sz w:val="18"/>
          <w:szCs w:val="18"/>
          <w:b w:val="1"/>
          <w:bCs w:val="1"/>
        </w:rPr>
        <w:t xml:space="preserve">Nota:</w:t>
      </w:r>
      <w:r>
        <w:rPr>
          <w:rFonts w:ascii="Arial" w:hAnsi="Arial" w:eastAsia="Arial" w:cs="Arial"/>
          <w:sz w:val="18"/>
          <w:szCs w:val="18"/>
        </w:rPr>
        <w:t xml:space="preserve"> Le informamos que el trámite de visa corresponde ÚNICAMENTE al pasajero, así como el presentarla directamente al arribo al destino.MegaTravel actúa como un mero intermediario eximiéndonos así de cualquier responsabilidad por incidencias en estas materias.</w:t>
      </w:r>
    </w:p>
    <w:p>
      <w:pPr>
        <w:jc w:val="start"/>
      </w:pPr>
      <w:r>
        <w:rPr>
          <w:rFonts w:ascii="Arial" w:hAnsi="Arial" w:eastAsia="Arial" w:cs="Arial"/>
          <w:sz w:val="18"/>
          <w:szCs w:val="18"/>
          <w:b w:val="1"/>
          <w:bCs w:val="1"/>
        </w:rPr>
        <w:t xml:space="preserve"> MALASIA: </w:t>
      </w:r>
    </w:p>
    <w:p>
      <w:pPr>
        <w:jc w:val="start"/>
      </w:pPr>
      <w:r>
        <w:rPr>
          <w:rFonts w:ascii="Arial" w:hAnsi="Arial" w:eastAsia="Arial" w:cs="Arial"/>
          <w:sz w:val="18"/>
          <w:szCs w:val="18"/>
          <w:b w:val="1"/>
          <w:bCs w:val="1"/>
        </w:rPr>
        <w:t xml:space="preserve">REQUISITOS PARA INGRESAR A MALASIA:</w:t>
      </w:r>
    </w:p>
    <w:p>
      <w:pPr>
        <w:numPr>
          <w:ilvl w:val="0"/>
          <w:numId w:val="3"/>
        </w:numPr>
      </w:pPr>
      <w:r>
        <w:rPr>
          <w:rFonts w:ascii="Arial" w:hAnsi="Arial" w:eastAsia="Arial" w:cs="Arial"/>
          <w:sz w:val="18"/>
          <w:szCs w:val="18"/>
        </w:rPr>
        <w:t xml:space="preserve">No es necesario probar su estado de vacunación para ingresar a Malasia peninsular y Sarawak.</w:t>
      </w:r>
    </w:p>
    <w:p>
      <w:pPr>
        <w:numPr>
          <w:ilvl w:val="0"/>
          <w:numId w:val="3"/>
        </w:numPr>
      </w:pPr>
      <w:r>
        <w:rPr>
          <w:rFonts w:ascii="Arial" w:hAnsi="Arial" w:eastAsia="Arial" w:cs="Arial"/>
          <w:sz w:val="18"/>
          <w:szCs w:val="18"/>
        </w:rPr>
        <w:t xml:space="preserve">Todas las personas deben someterse a un control de temperatura al llegar a Malasia, las personas que tengan fiebre, presenten otros síntomas o hayan viajado a China en los últimos 14 días tienen que hacerse una prueba RTK de Covid-19 en el aeropuerto antes de ingresar a Malasia. Quienes den positivo deberán aislarse en casa o, en casos moderados a graves, es posible que se tengan que hospedar en un centro de salud local.</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15C7B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03648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BB6590F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qlb"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www.megatravel.com.mx/info/visa-turquia" TargetMode="External"/><Relationship Id="rId12" Type="http://schemas.openxmlformats.org/officeDocument/2006/relationships/hyperlink" Target="https://www.evisa.gov.tr"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2024-04-27T08:18:05-06:00</dcterms:created>
  <dcterms:modified xsi:type="dcterms:W3CDTF">2024-04-27T08:18:05-06:00</dcterms:modified>
</cp:coreProperties>
</file>

<file path=docProps/custom.xml><?xml version="1.0" encoding="utf-8"?>
<Properties xmlns="http://schemas.openxmlformats.org/officeDocument/2006/custom-properties" xmlns:vt="http://schemas.openxmlformats.org/officeDocument/2006/docPropsVTypes"/>
</file>