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Sensaciones Tailandesas</w:t>
      </w:r>
    </w:p>
    <w:p>
      <w:pPr>
        <w:jc w:val="start"/>
      </w:pPr>
      <w:r>
        <w:rPr>
          <w:rFonts w:ascii="Arial" w:hAnsi="Arial" w:eastAsia="Arial" w:cs="Arial"/>
          <w:sz w:val="22.5"/>
          <w:szCs w:val="22.5"/>
          <w:b w:val="1"/>
          <w:bCs w:val="1"/>
        </w:rPr>
        <w:t xml:space="preserve">MT-30179  </w:t>
      </w:r>
      <w:r>
        <w:rPr>
          <w:rFonts w:ascii="Arial" w:hAnsi="Arial" w:eastAsia="Arial" w:cs="Arial"/>
          <w:sz w:val="22.5"/>
          <w:szCs w:val="22.5"/>
        </w:rPr>
        <w:t xml:space="preserve">- Web: </w:t>
      </w:r>
      <w:hyperlink r:id="rId7" w:history="1">
        <w:r>
          <w:rPr>
            <w:color w:val="blue"/>
          </w:rPr>
          <w:t xml:space="preserve">https://viaje.mt/ggym</w:t>
        </w:r>
      </w:hyperlink>
    </w:p>
    <w:p>
      <w:pPr>
        <w:jc w:val="start"/>
      </w:pPr>
      <w:r>
        <w:rPr>
          <w:rFonts w:ascii="Arial" w:hAnsi="Arial" w:eastAsia="Arial" w:cs="Arial"/>
          <w:sz w:val="22.5"/>
          <w:szCs w:val="22.5"/>
          <w:b w:val="1"/>
          <w:bCs w:val="1"/>
        </w:rPr>
        <w:t xml:space="preserve">11 días y 7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5.20078354554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Bangkok.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con escala técnica en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DUBÁI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Emiratos Arabes. Tiempo de espera para tomar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“MEDIO DIA TEMPLOS  PALACIO REAL”: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joyeria de la artenesia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BANGKOK 🚌 AYUTTHAYA 🚌 LOPBURI 🚌 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PHITSANULOKE 🚌 SUKHOTHAI 🚌 CHIANG RAI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CHIANG RAI 🚌 TRIÁNGULO DE ORO 🚌 CHIANG MAI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mañana nos espera el más que popular Wat Rong Khun o Templo Blanco, un templo budista contemporáneo muy original, diseñado por un arquitecto tailandés que le dio una forma y color específicos; el blanco casi inmaculado es la representación de la pureza. Más tarde sugerimos realizar la excursión opcional (con costo adicional) "TRIANGULO DE ORO":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CHIANG MAI 🚈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media mañana visitaremos la granja de orquídeas y su mariposario.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comerciales.Hoy en día combinan productos exocitos (frutas tropicales,comidas aromáticas y las necesidades de la vida de la cuidad) con la oportunidad de conocer a lugareños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BANGKOK ✈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DUBÁI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Dubai y tiempo de espera para tomar el siguiente vuelo con destino a Ciudad de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Este programa opera con un mínimo de 10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Primera</w:t>
            </w:r>
          </w:p>
        </w:tc>
        <w:tc>
          <w:tcPr>
            <w:tcW w:w="5000" w:type="pct"/>
          </w:tcPr>
          <w:p>
            <w:pPr/>
            <w:r>
              <w:rPr>
                <w:rFonts w:ascii="Arial" w:hAnsi="Arial" w:eastAsia="Arial" w:cs="Arial"/>
                <w:color w:val="000000"/>
                <w:sz w:val="18"/>
                <w:szCs w:val="18"/>
              </w:rPr>
              <w:t xml:space="preserve">Tailandia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Bangkok – México, en clase turista.</w:t>
      </w:r>
    </w:p>
    <w:p>
      <w:pPr>
        <w:jc w:val="start"/>
      </w:pPr>
      <w:r>
        <w:rPr>
          <w:rFonts w:ascii="Arial" w:hAnsi="Arial" w:eastAsia="Arial" w:cs="Arial"/>
          <w:sz w:val="18"/>
          <w:szCs w:val="18"/>
        </w:rPr>
        <w:t xml:space="preserve">  ● Boleto de tren Chiang Mai – Bangkok en clase turista.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 de alojamiento en Phitsanuloke.</w:t>
      </w:r>
    </w:p>
    <w:p>
      <w:pPr>
        <w:jc w:val="start"/>
      </w:pPr>
      <w:r>
        <w:rPr>
          <w:rFonts w:ascii="Arial" w:hAnsi="Arial" w:eastAsia="Arial" w:cs="Arial"/>
          <w:sz w:val="18"/>
          <w:szCs w:val="18"/>
        </w:rPr>
        <w:t xml:space="preserve">  ● 01 noche de alojamiento en Chiang Rai.</w:t>
      </w:r>
    </w:p>
    <w:p>
      <w:pPr>
        <w:jc w:val="start"/>
      </w:pPr>
      <w:r>
        <w:rPr>
          <w:rFonts w:ascii="Arial" w:hAnsi="Arial" w:eastAsia="Arial" w:cs="Arial"/>
          <w:sz w:val="18"/>
          <w:szCs w:val="18"/>
        </w:rPr>
        <w:t xml:space="preserve">  ● 01 noche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Tailandia: 50 USD por persona.</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999 USD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A partir del 15 de julio del 2024, los ciudadanos de 93 países y territorios incluidos México, Guatemala y Cuba, ya no necesitarán visa para ingresar al Reino de Tailandia con fines turísticos, reuniones de negocios, trabajo urgente o adhoc. Pueden permanecer en el país hasta 60 días. De acuerdo a este esquema de exención de visa, los viajeros solo deberán presentar su pasaporte válido ( se recomienda encarecidamente que tenga una validez mínima de 6 meses) en el control de migración.</w:t>
      </w:r>
      <w:r>
        <w:rPr>
          <w:rFonts w:ascii="Arial" w:hAnsi="Arial" w:eastAsia="Arial" w:cs="Arial"/>
          <w:sz w:val="18"/>
          <w:szCs w:val="18"/>
          <w:b w:val="1"/>
          <w:bCs w:val="1"/>
        </w:rPr>
        <w:t xml:space="preserve">Sin embargo a partir del 01 de mayo 2025 se deberá tramitar la TDAC.</w:t>
      </w:r>
    </w:p>
    <w:p>
      <w:pPr>
        <w:jc w:val="start"/>
      </w:pPr>
    </w:p>
    <w:p>
      <w:pPr>
        <w:jc w:val="start"/>
      </w:pPr>
      <w:r>
        <w:rPr>
          <w:rFonts w:ascii="Arial" w:hAnsi="Arial" w:eastAsia="Arial" w:cs="Arial"/>
          <w:sz w:val="18"/>
          <w:szCs w:val="18"/>
          <w:b w:val="1"/>
          <w:bCs w:val="1"/>
        </w:rPr>
        <w:t xml:space="preserve">¿Sobre el TDAC?</w:t>
      </w:r>
    </w:p>
    <w:p>
      <w:pPr>
        <w:jc w:val="start"/>
      </w:pPr>
      <w:r>
        <w:rPr>
          <w:rFonts w:ascii="Arial" w:hAnsi="Arial" w:eastAsia="Arial" w:cs="Arial"/>
          <w:sz w:val="18"/>
          <w:szCs w:val="18"/>
          <w:b w:val="1"/>
          <w:bCs w:val="1"/>
        </w:rPr>
        <w:t xml:space="preserve">El TDAC</w:t>
      </w:r>
      <w:r>
        <w:rPr>
          <w:rFonts w:ascii="Arial" w:hAnsi="Arial" w:eastAsia="Arial" w:cs="Arial"/>
          <w:sz w:val="18"/>
          <w:szCs w:val="18"/>
        </w:rPr>
        <w:t xml:space="preserve"> es una versión digital de la tarjeta de llegada que utilizó para completar en el avión o en inmigración. Se espera que esté completamente implementado para el 1 de mayo de 2025. Es un sistema de registro previo a la llegada en el que envía su información esencial de viaje en línea antes de llegar a Tailandia. El TDAC es obligatorio para todos los titulares de pasaportes extranjeros que viajen a Tailandia. Esto incluye turistas, viajeros de negocios e incluso aquellos elegibles para la entrada sin visa. </w:t>
      </w:r>
    </w:p>
    <w:p>
      <w:pPr>
        <w:jc w:val="start"/>
      </w:pPr>
    </w:p>
    <w:p>
      <w:pPr>
        <w:jc w:val="start"/>
      </w:pPr>
      <w:r>
        <w:rPr>
          <w:rFonts w:ascii="Arial" w:hAnsi="Arial" w:eastAsia="Arial" w:cs="Arial"/>
          <w:sz w:val="18"/>
          <w:szCs w:val="18"/>
          <w:b w:val="1"/>
          <w:bCs w:val="1"/>
        </w:rPr>
        <w:t xml:space="preserve">Solicitud del TDAC</w:t>
      </w:r>
    </w:p>
    <w:p>
      <w:pPr>
        <w:jc w:val="start"/>
      </w:pPr>
      <w:r>
        <w:rPr>
          <w:rFonts w:ascii="Arial" w:hAnsi="Arial" w:eastAsia="Arial" w:cs="Arial"/>
          <w:sz w:val="18"/>
          <w:szCs w:val="18"/>
        </w:rPr>
        <w:t xml:space="preserve">Los pasajeros deben solicitar un TDAC en este sitio web </w:t>
      </w:r>
      <w:hyperlink r:id="rId11" w:history="1">
        <w:r>
          <w:rPr/>
          <w:t xml:space="preserve">https://tdac.immigration.go.th</w:t>
        </w:r>
      </w:hyperlink>
    </w:p>
    <w:p>
      <w:pPr>
        <w:jc w:val="start"/>
      </w:pPr>
      <w:r>
        <w:rPr>
          <w:rFonts w:ascii="Arial" w:hAnsi="Arial" w:eastAsia="Arial" w:cs="Arial"/>
          <w:sz w:val="18"/>
          <w:szCs w:val="18"/>
        </w:rPr>
        <w:t xml:space="preserve">La solicitud debe presentarse dentro de los 5 días antes de la llegada.</w:t>
      </w:r>
    </w:p>
    <w:p>
      <w:pPr>
        <w:jc w:val="start"/>
      </w:pPr>
    </w:p>
    <w:p>
      <w:pPr>
        <w:jc w:val="start"/>
      </w:pPr>
      <w:r>
        <w:rPr>
          <w:rFonts w:ascii="Arial" w:hAnsi="Arial" w:eastAsia="Arial" w:cs="Arial"/>
          <w:sz w:val="18"/>
          <w:szCs w:val="18"/>
          <w:b w:val="1"/>
          <w:bCs w:val="1"/>
        </w:rPr>
        <w:t xml:space="preserve">Requisitos para tramitar TDAC</w:t>
      </w:r>
    </w:p>
    <w:p>
      <w:pPr/>
      <w:r>
        <w:rPr/>
        <w:t xml:space="preserve">                                I Sensaciones Tailandesas                MT-30179  - Web: https://viaje.mt/ggym                11 dÃ­as y 7 nochesDesde $1299 USD | DBL + 999 IMPIncluye vuelo con                                                             I SALIDAS                                                                                                                                                                           2025                                                                                                                            Agosto:  07                                                                                                                  I PAISESTailandia.        I CIUDADESBangkok, Ayutthaya, Lopburi, Phitsanuloke, Sukhothai, Chiang Rai, Chiang Mai.        I ITINERARIO   DÃA 01Â MÃXICO â BARCELONAÂ  Cita en el aeropuerto de la Ciudad de MÃ©xico para abordar vuelo con destino a Bangkok. Noche a bordo.   DÃA 02 TIEMPO DE VUELO Vuelo con escala tÃ©cnica en Barcelona. Â    DÃA 03Â DUBÃI â BANGKOK Llegada al aeropuerto de Emiratos Arabes. Tiempo de espera para tomar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04Â BANGKOK Desayuno. Dia libre. Alojamiento.Â  Sugerimos realizar la excursiÃ³n opcional (con costo adicional) âMEDIO DIA TEMPLOS  PALACIO REALâ: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joyeria de la artenesia tailandesa de las piedras semipreciosas del paÃ­s.   DÃA 05Â BANGKOK ð AYUTTHAYA ð LOPBURI ð PHITSANULOKE Â Â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Alojamiento.Â    DÃA 06Â PHITSANULOKE ð SUKHOTHAI ð CHIANG RAIÂ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Alojamiento.Â    DÃA 07 CHIANG RAI ð TRIÃNGULO DE ORO ð CHIANG MAIÂ  Desayuno. Esta maÃ±ana nos espera el mÃ¡s que popular Wat Rong Khun o Templo Blanco, un templo budista contemporÃ¡neo muy original, diseÃ±ado por un arquitecto tailandÃ©s que le dio una forma y color especÃ­ficos; el blanco casi inmaculado es la representaciÃ³n de la pureza. MÃ¡s tarde sugerimos realizar la excursiÃ³n opcional (con costo adicional) "TRIANGULO DE ORO":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08Â CHIANG MAI ð BANGKOK Desayuno. A media maÃ±ana visitaremos la granja de orquÃ­deas y su mariposario. Posibilidad de visitar opcionalmente (con costo adicional) el SANTUARIO DE ELEFANTES Y EL PUEBLO DE LAS MUJERES JIRAFAS. Por la tarde, traslado hasta la estaciÃ³n del tren de Chiang Mai, para tomar tren con destino a Bangkok. Alojamiento en tren.   DÃA 09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comerciales.Hoy en dÃ­a combinan productos exocitos (frutas tropicales,comidas aromÃ¡ticas y las necesidades de la vida de la cuidad) con la oportunidad de conocer a lugareÃ±os coloridos en botes tradicionales. Alojamiento.   DÃA 10 BANGKOK â DUBÃI A la hora indicada traslado al aeropuerto para tomar vuelo con destino a DubÃ¡i.   DÃA 11 DUBÃI â MÃXICO Llegada a Dubai y tiempo de espera para tomar el siguiente vuelo con destino a Ciudad de MÃ©xico.Â    â Este itinerario puede sufrir modificaciones por condiciones de carreteras, clima, otros aspectos no previsibles o disponibilidad al momento de reservar    â El orden de los servicios puede cambiar â Este programa opera con un mÃ­nimo de 10 pasajeros.                                                I TARIFAS                                                TARIFAS 2025                                                                                Doble$ 1299                                                Triple$ 1299                                                Sencilla$ 1599                                Menor$ 1299Infante$ 899                                Impuestos AÃ©reos 2025 $ 999                                    SUPLEMENTOS 2025                                    Agosto: 7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Grand Howard Hotel			Bangkok			Primera			Tailandia							Wiang Inn Hotel			Chiang Rai			Primera			Tailandia							Furama Hotel			Chiang Mai			Primera			Tailandia							The Imperial Hotel And Convention Centre			Phitsanuloke			Primera			Tailandia							Ãsta es la relaciÃ³n de los hoteles utilizados mÃ¡s frecuentemente en este circuito. Reflejada tan sÃ³lo a efectos indicativos, pudiendo ser el pasajero alojado en establecimientos similares o alternativos			Precios vigentes hasta el 07/08/2025                                                                      I EL VIAJE INCLUYE  â Boleto de aviÃ³n en viaje redondo MÃ©xico â Bangkok â MÃ©xico, en clase turista.  â Boleto de tren Chiang Mai â Bangkok en clase turista.  â 03 noches de alojamiento en Bangkok.  â 01 noche de alojamiento en Phitsanuloke.  â 01 noche de alojamiento en Chiang Rai.  â 01 noche de alojamiento en Chiang Mai.  â 01 noche de alojamiento en tren.  â RÃ©gimen alimenticio indicado en itinerario.  â Traslados indicados  â Visitas indicadas  â GuÃ­as de habla hispana  â Autocar con aire acondicionado.                                                    I EL VIAJE NO INCLUYE  â Gastos personales y extras en los hoteles.  â Bebidas  â Propinas para maleteros, camaristas, meseros, etc.  â Tailandia: 50 USD por persona.  â Gastos extras en los hoteles como llamadas telefÃ³nicas, lavanderÃ­a, etc.  â Fee de cÃ¡maras en los monumentos  â NingÃºn servicio no especificado como incluido o especificado como opcional.  â Impuestos aÃ©reos: 999 USD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6C37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9AB85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gy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tdac.immigration.go.th"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2025-04-18T11:25:07-06:00</dcterms:created>
  <dcterms:modified xsi:type="dcterms:W3CDTF">2025-04-18T11:25:07-06:00</dcterms:modified>
</cp:coreProperties>
</file>

<file path=docProps/custom.xml><?xml version="1.0" encoding="utf-8"?>
<Properties xmlns="http://schemas.openxmlformats.org/officeDocument/2006/custom-properties" xmlns:vt="http://schemas.openxmlformats.org/officeDocument/2006/docPropsVTypes"/>
</file>