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Arial" w:hAnsi="Arial" w:eastAsia="Arial" w:cs="Arial"/>
          <w:color w:val="2ca1d7"/>
          <w:sz w:val="45"/>
          <w:szCs w:val="45"/>
          <w:b w:val="1"/>
          <w:bCs w:val="1"/>
        </w:rPr>
        <w:t xml:space="preserve">I </w:t>
      </w:r>
      <w:r>
        <w:rPr>
          <w:rFonts w:ascii="Arial" w:hAnsi="Arial" w:eastAsia="Arial" w:cs="Arial"/>
          <w:sz w:val="40.5"/>
          <w:szCs w:val="40.5"/>
          <w:b w:val="1"/>
          <w:bCs w:val="1"/>
        </w:rPr>
        <w:t xml:space="preserve">Escapada a Bora Bora</w:t>
      </w:r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MT-33002  </w:t>
      </w:r>
      <w:r>
        <w:rPr>
          <w:rFonts w:ascii="Arial" w:hAnsi="Arial" w:eastAsia="Arial" w:cs="Arial"/>
          <w:sz w:val="22.5"/>
          <w:szCs w:val="22.5"/>
        </w:rPr>
        <w:t xml:space="preserve">- Web: </w:t>
      </w:r>
      <w:hyperlink r:id="rId7" w:history="1">
        <w:r>
          <w:rPr>
            <w:color w:val="blue"/>
          </w:rPr>
          <w:t xml:space="preserve">https://viaje.mt/dal</w:t>
        </w:r>
      </w:hyperlink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9 días y 7 noches</w:t>
      </w:r>
    </w:p>
    <w:p>
      <w:pPr>
        <w:jc w:val="start"/>
      </w:pPr>
    </w:p>
    <w:p>
      <w:pPr>
        <w:jc w:val="center"/>
        <w:spacing w:before="450"/>
      </w:pPr>
      <w:r>
        <w:rPr>
          <w:rFonts w:ascii="Arial" w:hAnsi="Arial" w:eastAsia="Arial" w:cs="Arial"/>
          <w:sz w:val="33"/>
          <w:szCs w:val="33"/>
        </w:rPr>
        <w:t xml:space="preserve">Desde $5899 </w:t>
      </w:r>
      <w:r>
        <w:rPr>
          <w:rFonts w:ascii="Arial" w:hAnsi="Arial" w:eastAsia="Arial" w:cs="Arial"/>
          <w:sz w:val="25.5"/>
          <w:szCs w:val="25.5"/>
          <w:vertAlign w:val="superscript"/>
        </w:rPr>
        <w:t xml:space="preserve">USD</w:t>
      </w:r>
      <w:r>
        <w:rPr>
          <w:rFonts w:ascii="Arial" w:hAnsi="Arial" w:eastAsia="Arial" w:cs="Arial"/>
          <w:sz w:val="33"/>
          <w:szCs w:val="33"/>
        </w:rPr>
        <w:t xml:space="preserve"> | DBL + 999 IMP</w:t>
      </w:r>
    </w:p>
    <w:p>
      <w:pPr/>
      <w:r>
        <w:pict>
          <v:shape type="#_x0000_t75" stroked="f" style="width:600px; height:336.91406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end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Incluye vuelo con</w:t>
      </w:r>
    </w:p>
    <w:tbl>
      <w:tblGrid>
        <w:gridCol w:w="5000" w:type="dxa"/>
      </w:tblGrid>
      <w:tblPr>
        <w:jc w:val="end"/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SALIDAS                    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22.5"/>
          <w:szCs w:val="22.5"/>
        </w:rPr>
        <w:t xml:space="preserve">Sábado (Salidas garantizadas con un mínimo de 02 pasajeros)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PAISES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Polinesia Francesa.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CIUDADES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Isla de Tahití, Bora Bora.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ITINERARIO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01MéXICO ✈ SAN FRANCISCO ✈ TAHITí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Cita en el aeropuerto de la Ciudad de México para abordar vuelo con destino a Tahití vía San Francisco. Llegada al Aeropuerto Internacional de Tahití y traslado a su hotel. Resto del día libre. Tahití es la isla más grande de la Polinesia Francesa y se encuentra en el Archipiélago de la Sociedad. Podrá disfrutar de un entorno privilegiado, donde las islas se presentan como montantilde;as verdes que flotan sobre la superficie turquesa del agua, y conocer las tierras escogidas por artistas como Paul Gauguin o Robert Louis Stevenson para dejar volar su imaginación. Alojamiento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02TAHITí✈ BORA BORA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Tiempo libre hasta la hora del traslado al aeropuerto para tomar el vuelo con destino a Bora Bora. Llegada y traslado al hotel.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03 BORA BORA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Día libre para disfrutar de esta maravillosa isla. Bora Bora es una joya situada en el azul del Pacífico, la laguna es una piscina natural multicolor y luminosa en la que se puede disfrutar de actividades náuticas, tomar bantilde;os de sol o simplemente descansar en sus playas.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04BORA BORA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Día libre para sencillamente descansar.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05 BORA BORA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Día libre para seguir conociendo los encantos de esta isla para disfrutar de la playa y de las instalaciones del hotel.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06 BORA BORA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Día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07 BORA BORA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Día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08 BORA BORA ✈ TAHITí✈ SAN FRANCISCO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A la hora indicada, traslado al aeropuerto para embarcar con destino a Tahití y hacer la conexión para abordar el vuelo con destino a San Francisco, noche a bordo.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DíA09 SAN FRANCISCO ✈ MéXICO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Llegada al aeropuerto internacional de San Francisco y conexión con el vuelo con destino a la Ciudad de México.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TARIFAS</w:t>
      </w:r>
    </w:p>
    <w:tbl>
      <w:tblGrid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CATEGORíA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DOBLE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SGL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Ocean View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$5,899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$9,999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Superior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$ 3,299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$ 3,999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Standard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$ 2,999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$ 3,999</w:t>
            </w:r>
          </w:p>
        </w:tc>
      </w:tr>
    </w:tbl>
    <w:p>
      <w:pPr>
        <w:jc w:val="start"/>
      </w:pPr>
    </w:p>
    <w:p>
      <w:pPr>
        <w:jc w:val="start"/>
      </w:pP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  <w:b w:val="1"/>
          <w:bCs w:val="1"/>
        </w:rPr>
        <w:t xml:space="preserve">IMPUESTOS Y SUPLEMENTOS</w:t>
      </w:r>
    </w:p>
    <w:tbl>
      <w:tblGrid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Impuestos Aéreos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$ 999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</w:rPr>
        <w:t xml:space="preserve"> -  Precios indicados en USD, pagaderos en moneda nacional al tipo de cambio del día. -  Sujeto a disponibilidad y a cambios sin previo aviso.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 - 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Consultar tarifas de temporada media y alta -  Pueden aplicar suplementos según fecha de salida y disponibilidad aérea -  Consultar tarifas y suplementos para navidad, antilde;o nuevo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HOTELES</w:t>
      </w:r>
    </w:p>
    <w:tbl>
      <w:tblGrid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HOTELES PREVISTOS O SIMILARES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CIUDAD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CATEGOR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íA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PA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íS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Pearl Resorts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Bora Bora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Ocean View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Polinesia Francesa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Royal Bora Bora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Bora Bora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Standard / Superior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Polinesia Francesa</w:t>
            </w:r>
          </w:p>
        </w:tc>
      </w:tr>
      <w:tr>
        <w:trPr/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ésta es la relaci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ón de los hoteles utilizados 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ás frecuentemente en este circuito. Reflejada tan s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ólo a efectos indicativos, pudiendo ser el pasajero alojado en establecimientos similares o alternativos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Precios vigentes hasta el 31/12/2024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INCLUYE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Boleto De Avión México –Tahití– México Volando En Clase Turista vía Estados Unidos.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1 noches de alojamiento en Tahití en la categoría seleccionada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Desayuno Diario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6 noches de alojamiento en Bora Bora en la categoría seleccionada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Traslados Aeropuerto - Hotel - Aeropuerto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Vuelo Tahití - Bora Bora - Tahití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NO INCLUYE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Gastos personales.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Propinas.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Ningún servicio no especificado 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Comidas ni bebidas, salvo las detalladas en el programa.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Tasas de hospedaje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Impuestos aéreos: 999USD por persona.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NOTAS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RESTRICCIONES DE VIAJE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*Al momento de cotizar solicitar las restricciones de entrada con su ejecutivo.</w:t>
      </w:r>
    </w:p>
    <w:p>
      <w:pPr>
        <w:jc w:val="start"/>
      </w:pPr>
    </w:p>
    <w:p>
      <w:pPr>
        <w:jc w:val="start"/>
      </w:pPr>
    </w:p>
    <w:p>
      <w:pPr>
        <w:jc w:val="both"/>
      </w:pPr>
    </w:p>
    <w:p>
      <w:pPr>
        <w:jc w:val="both"/>
      </w:pPr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POLÍTICAS DE CONTRATACIÓN Y CANCELACIÓN</w:t>
      </w:r>
    </w:p>
    <w:p>
      <w:pPr>
        <w:jc w:val="both"/>
      </w:pPr>
      <w:hyperlink r:id="rId10" w:history="1">
        <w:r>
          <w:rPr/>
          <w:t xml:space="preserve">https://www.megatravel.com.mx/contrato/01-bloqueos-astromundo.pdf</w:t>
        </w:r>
      </w:hyperlink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Precios indicados en USD, pagaderos en Moneda Nacional al tipo de cambio del día.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Los precios indicados en este sitio web, son de carácter informativo y deben ser confirmados para realizar su reservación ya que están sujetos a modificaciones sin previo aviso.</w:t>
      </w:r>
    </w:p>
    <w:sectPr>
      <w:headerReference w:type="default" r:id="rId11"/>
      <w:footerReference w:type="default" r:id="rId12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CA602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4AB0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aje.mt/da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hyperlink" Target="https://www.megatravel.com.mx/contrato/01-bloqueos-astromundo.pdf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2024-05-02T06:21:39-06:00</dcterms:created>
  <dcterms:modified xsi:type="dcterms:W3CDTF">2024-05-02T06:21:39-06:00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