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Baja California</w:t>
      </w:r>
    </w:p>
    <w:p>
      <w:pPr>
        <w:jc w:val="start"/>
      </w:pPr>
      <w:r>
        <w:rPr>
          <w:rFonts w:ascii="Arial" w:hAnsi="Arial" w:eastAsia="Arial" w:cs="Arial"/>
          <w:sz w:val="22.5"/>
          <w:szCs w:val="22.5"/>
          <w:b w:val="1"/>
          <w:bCs w:val="1"/>
        </w:rPr>
        <w:t xml:space="preserve">MT-40488  </w:t>
      </w:r>
      <w:r>
        <w:rPr>
          <w:rFonts w:ascii="Arial" w:hAnsi="Arial" w:eastAsia="Arial" w:cs="Arial"/>
          <w:sz w:val="22.5"/>
          <w:szCs w:val="22.5"/>
        </w:rPr>
        <w:t xml:space="preserve">- Web: </w:t>
      </w:r>
      <w:hyperlink r:id="rId7" w:history="1">
        <w:r>
          <w:rPr>
            <w:color w:val="blue"/>
          </w:rPr>
          <w:t xml:space="preserve">https://viaje.mt/yjqqr</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$14799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19</w:t>
            </w:r>
          </w:p>
          <w:p>
            <w:pPr>
              <w:jc w:val="start"/>
              <w:spacing w:before="0" w:after="0" w:line="24" w:lineRule="auto"/>
            </w:pPr>
          </w:p>
          <w:p>
            <w:pPr>
              <w:jc w:val="start"/>
            </w:pPr>
            <w:r>
              <w:rPr>
                <w:rFonts w:ascii="Arial" w:hAnsi="Arial" w:eastAsia="Arial" w:cs="Arial"/>
                <w:sz w:val="18"/>
                <w:szCs w:val="18"/>
              </w:rPr>
              <w:t xml:space="preserve">Agosto:  14</w:t>
            </w:r>
          </w:p>
          <w:p>
            <w:pPr>
              <w:jc w:val="start"/>
              <w:spacing w:before="0" w:after="0" w:line="24" w:lineRule="auto"/>
            </w:pPr>
          </w:p>
          <w:p>
            <w:pPr>
              <w:jc w:val="start"/>
            </w:pPr>
            <w:r>
              <w:rPr>
                <w:rFonts w:ascii="Arial" w:hAnsi="Arial" w:eastAsia="Arial" w:cs="Arial"/>
                <w:sz w:val="18"/>
                <w:szCs w:val="18"/>
              </w:rPr>
              <w:t xml:space="preserve">Noviembre: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Tijuana, Rosarito, Ensenada, Valle de Guadalupe, Bufadora.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TIJUANA – ROSARITO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Tijuana. Llegada, recepción y traslado a su hotel en Rosarito, dejaremos nuestras maletas en resguardo mientras salimos a conocer las Playas de Tijuana. (Tiempo libre para comer, No incluida) Conocerás el lugar donde inicia el muro que divide la frontera y la famosa puerta de la hermandad. Recorrido panorámico por la Av. Paseo de los Héroes, Plaza Rio, CECUT, Jai Alai, Av. Revolución, tiempo para la foto típica con el burro cebra, plaza Santa Cecilia, Reloj Monumental y recorrido por el Museo del Taco (9 salas interactivas te transportan paso a paso por la cultura mexicana del taco). Pasaremos al Museo de la Lucha Libre Mexicana (donde encontraras máscaras, figuras y carteles, todo lo relacionado a la lucha libre). Visitaremos el famoso Estadio Fútbol de los Xoloitzcuintles de Tijuana, Red Room Estadio Xolos donde podrás disfrutar de una vista panorámica del interior del estadio.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ROSARITO – ENSENADA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Iniciaremos con un recorrido por sus hermosas playas de Rosarito y sus calles coloridas explorando sus galerías locales donde podrás tomar un divertido paseo a caballo o descansar tomando una bebida refrescante a la orilla de la playa. Vista panorámica por galerías de arte y corredor gastronómico. Comida en Puerto Nuevo (Langosta) Tour por la zona gastronómica de Puerto Nuevo y comida en Restaurante en Puerto Nuevo: Langosta con arroz, frijol refrito y tortilla de harina hecha a mano y bebida bienvenida. Traslado a la ciudad de Ensenada.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Comenzando en el Mercado Negro de mariscos en donde podrás disfrutar de los típicos tacos de pescado, siguiendo por el malecón donde podrás observar la fauna marina y desde donde podrás tomar excursiones en barco (No Incluido). Partiremos hacia la Calle Primera de Ensenada a disfrutar de la gran variedad de restaurantes, bares, cafés y locales de artesanías entre ellos La Guerrerense y Casino Andaluz lugar donde se inventó las famosas Margaritas.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ENSENADA – VALLE DE GUADALUPE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Nos trasladaremos hacía Valle de Guadalupe, lugar que ofrece una experiencia enológica y gastronómica inigualable así que prepárate para disfrutar momentos memorables. Exploraremos y probaremos los productos de la región como son quesos artesanales, aceite de oliva, aceitunas, pan recién horneado y mermeladas caseras. Conoceremos las vinícolas con una experiencia premium degustando en L.A. Cetto, La Barón Balché, Casta de Vinos, entre otras, para concluir tu experiencia gastronómica. Regresaremos a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elección de las vinícolas estará sujeta a disponibilidad al momento de su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ENSENADA - BUFADORA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Salida con destino hasta La Bufadora, uno de los géiseres naturales más grandes del mundo. Fenómeno Natural donde el agua del océano es empujada a través de una cueva submarina y sale a la superficie a través de una apertura en forma de chimenea, creando un impresionante chorro de agua que puede alcanzar alturas de hasta 30 metros. Los visitantes pueden disfrutar del espectáculo natural y también explorar los puestos de artesanías y comida local que se encuentran cerca de la zona.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Regresaremos a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ENSENADA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estar listos en el Lobby para ser trasladados al Aeropuerto de Tijuana y tomar nuestro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$ 14,799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$ 16,199</w:t>
            </w:r>
          </w:p>
        </w:tc>
        <w:tc>
          <w:tcPr>
            <w:tcW w:w="5000" w:type="pct"/>
          </w:tcPr>
          <w:p>
            <w:pPr/>
            <w:r>
              <w:rPr>
                <w:rFonts w:ascii="Arial" w:hAnsi="Arial" w:eastAsia="Arial" w:cs="Arial"/>
                <w:color w:val="000000"/>
                <w:sz w:val="18"/>
                <w:szCs w:val="18"/>
              </w:rPr>
              <w:t xml:space="preserve">$ 12,799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rPr>
              <w:t xml:space="preserve">Noviembre: 13</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el costo en SGL.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Festival Plaza O Similar.</w:t>
            </w:r>
          </w:p>
        </w:tc>
        <w:tc>
          <w:tcPr>
            <w:tcW w:w="5000" w:type="pct"/>
          </w:tcPr>
          <w:p>
            <w:pPr/>
            <w:r>
              <w:rPr>
                <w:rFonts w:ascii="Arial" w:hAnsi="Arial" w:eastAsia="Arial" w:cs="Arial"/>
                <w:color w:val="000000"/>
                <w:sz w:val="18"/>
                <w:szCs w:val="18"/>
              </w:rPr>
              <w:t xml:space="preserve">Rosarito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Baja Inn O Similar</w:t>
            </w:r>
          </w:p>
        </w:tc>
        <w:tc>
          <w:tcPr>
            <w:tcW w:w="5000" w:type="pct"/>
          </w:tcPr>
          <w:p>
            <w:pPr/>
            <w:r>
              <w:rPr>
                <w:rFonts w:ascii="Arial" w:hAnsi="Arial" w:eastAsia="Arial" w:cs="Arial"/>
                <w:color w:val="000000"/>
                <w:sz w:val="18"/>
                <w:szCs w:val="18"/>
              </w:rPr>
              <w:t xml:space="preserve">Ensenada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MEX-TIJ-MEX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04 noches de alojamiento: 01 en Rosarito y 03 en Ensenada.</w:t>
      </w:r>
    </w:p>
    <w:p>
      <w:pPr>
        <w:jc w:val="start"/>
      </w:pPr>
      <w:r>
        <w:rPr>
          <w:rFonts w:ascii="Arial" w:hAnsi="Arial" w:eastAsia="Arial" w:cs="Arial"/>
          <w:sz w:val="18"/>
          <w:szCs w:val="18"/>
        </w:rPr>
        <w:t xml:space="preserve">  ● Transportación durante el recorrido.</w:t>
      </w:r>
    </w:p>
    <w:p>
      <w:pPr>
        <w:jc w:val="start"/>
      </w:pPr>
      <w:r>
        <w:rPr>
          <w:rFonts w:ascii="Arial" w:hAnsi="Arial" w:eastAsia="Arial" w:cs="Arial"/>
          <w:sz w:val="18"/>
          <w:szCs w:val="18"/>
        </w:rPr>
        <w:t xml:space="preserve">  ● Conductor-guía - que los acompañara durante el recorrido.</w:t>
      </w:r>
    </w:p>
    <w:p>
      <w:pPr>
        <w:jc w:val="start"/>
      </w:pPr>
      <w:r>
        <w:rPr>
          <w:rFonts w:ascii="Arial" w:hAnsi="Arial" w:eastAsia="Arial" w:cs="Arial"/>
          <w:sz w:val="18"/>
          <w:szCs w:val="18"/>
        </w:rPr>
        <w:t xml:space="preserve">  ● Entrada al CECUT.</w:t>
      </w:r>
    </w:p>
    <w:p>
      <w:pPr>
        <w:jc w:val="start"/>
      </w:pPr>
      <w:r>
        <w:rPr>
          <w:rFonts w:ascii="Arial" w:hAnsi="Arial" w:eastAsia="Arial" w:cs="Arial"/>
          <w:sz w:val="18"/>
          <w:szCs w:val="18"/>
        </w:rPr>
        <w:t xml:space="preserve">  ● Entrada al Museo del Taco (degustación de un taco).</w:t>
      </w:r>
    </w:p>
    <w:p>
      <w:pPr>
        <w:jc w:val="start"/>
      </w:pPr>
      <w:r>
        <w:rPr>
          <w:rFonts w:ascii="Arial" w:hAnsi="Arial" w:eastAsia="Arial" w:cs="Arial"/>
          <w:sz w:val="18"/>
          <w:szCs w:val="18"/>
        </w:rPr>
        <w:t xml:space="preserve">  ● Museo de la Lucha Libre.</w:t>
      </w:r>
    </w:p>
    <w:p>
      <w:pPr>
        <w:jc w:val="start"/>
      </w:pPr>
      <w:r>
        <w:rPr>
          <w:rFonts w:ascii="Arial" w:hAnsi="Arial" w:eastAsia="Arial" w:cs="Arial"/>
          <w:sz w:val="18"/>
          <w:szCs w:val="18"/>
        </w:rPr>
        <w:t xml:space="preserve">  ● Comida en Puerto Nuevo: Langosta y bebida de bienvenida.</w:t>
      </w:r>
    </w:p>
    <w:p>
      <w:pPr>
        <w:jc w:val="start"/>
      </w:pPr>
      <w:r>
        <w:rPr>
          <w:rFonts w:ascii="Arial" w:hAnsi="Arial" w:eastAsia="Arial" w:cs="Arial"/>
          <w:sz w:val="18"/>
          <w:szCs w:val="18"/>
        </w:rPr>
        <w:t xml:space="preserve">  ● Degustación en Ensenada (un taco o una tostada).</w:t>
      </w:r>
    </w:p>
    <w:p>
      <w:pPr>
        <w:jc w:val="start"/>
      </w:pPr>
      <w:r>
        <w:rPr>
          <w:rFonts w:ascii="Arial" w:hAnsi="Arial" w:eastAsia="Arial" w:cs="Arial"/>
          <w:sz w:val="18"/>
          <w:szCs w:val="18"/>
        </w:rPr>
        <w:t xml:space="preserve">  ● Entrada Casino Andaluz lugar donde se inventó las famosas Margaritas.</w:t>
      </w:r>
    </w:p>
    <w:p>
      <w:pPr>
        <w:jc w:val="start"/>
      </w:pPr>
      <w:r>
        <w:rPr>
          <w:rFonts w:ascii="Arial" w:hAnsi="Arial" w:eastAsia="Arial" w:cs="Arial"/>
          <w:sz w:val="18"/>
          <w:szCs w:val="18"/>
        </w:rPr>
        <w:t xml:space="preserve">  ● Degustación de una Margarita.</w:t>
      </w:r>
    </w:p>
    <w:p>
      <w:pPr>
        <w:jc w:val="start"/>
      </w:pPr>
      <w:r>
        <w:rPr>
          <w:rFonts w:ascii="Arial" w:hAnsi="Arial" w:eastAsia="Arial" w:cs="Arial"/>
          <w:sz w:val="18"/>
          <w:szCs w:val="18"/>
        </w:rPr>
        <w:t xml:space="preserve">  ● Entrada al Museo del Vino.</w:t>
      </w:r>
    </w:p>
    <w:p>
      <w:pPr>
        <w:jc w:val="start"/>
      </w:pPr>
      <w:r>
        <w:rPr>
          <w:rFonts w:ascii="Arial" w:hAnsi="Arial" w:eastAsia="Arial" w:cs="Arial"/>
          <w:sz w:val="18"/>
          <w:szCs w:val="18"/>
        </w:rPr>
        <w:t xml:space="preserve">  ● Una degustación básica en bodega o vinícola asignada.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8"/>
          <w:szCs w:val="18"/>
        </w:rPr>
        <w:t xml:space="preserve">Programa Opera a partir de 10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bloqueador.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DFC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688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jqq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2025-04-17T15:59:11-06:00</dcterms:created>
  <dcterms:modified xsi:type="dcterms:W3CDTF">2025-04-17T15:59:11-06:00</dcterms:modified>
</cp:coreProperties>
</file>

<file path=docProps/custom.xml><?xml version="1.0" encoding="utf-8"?>
<Properties xmlns="http://schemas.openxmlformats.org/officeDocument/2006/custom-properties" xmlns:vt="http://schemas.openxmlformats.org/officeDocument/2006/docPropsVTypes"/>
</file>