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Calgary - Rocosas - Edmonton</w:t>
      </w:r>
    </w:p>
    <w:p>
      <w:pPr>
        <w:jc w:val="start"/>
      </w:pPr>
      <w:r>
        <w:rPr>
          <w:rFonts w:ascii="Arial" w:hAnsi="Arial" w:eastAsia="Arial" w:cs="Arial"/>
          <w:sz w:val="22.5"/>
          <w:szCs w:val="22.5"/>
          <w:b w:val="1"/>
          <w:bCs w:val="1"/>
        </w:rPr>
        <w:t xml:space="preserve">MT-41030  </w:t>
      </w:r>
      <w:r>
        <w:rPr>
          <w:rFonts w:ascii="Arial" w:hAnsi="Arial" w:eastAsia="Arial" w:cs="Arial"/>
          <w:sz w:val="22.5"/>
          <w:szCs w:val="22.5"/>
        </w:rPr>
        <w:t xml:space="preserve">- Web: </w:t>
      </w:r>
      <w:hyperlink r:id="rId7" w:history="1">
        <w:r>
          <w:rPr>
            <w:color w:val="blue"/>
          </w:rPr>
          <w:t xml:space="preserve">https://viaje.mt/oca</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$2319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 12, 19, 26</w:t>
      </w:r>
      <w:br/>
      <w:r>
        <w:rPr>
          <w:rFonts w:ascii="Arial" w:hAnsi="Arial" w:eastAsia="Arial" w:cs="Arial"/>
          <w:sz w:val="22.5"/>
          <w:szCs w:val="22.5"/>
        </w:rPr>
        <w:t xml:space="preserve">Junio: 2 ,9, 16, 23, 30</w:t>
      </w:r>
      <w:br/>
      <w:r>
        <w:rPr>
          <w:rFonts w:ascii="Arial" w:hAnsi="Arial" w:eastAsia="Arial" w:cs="Arial"/>
          <w:sz w:val="22.5"/>
          <w:szCs w:val="22.5"/>
        </w:rPr>
        <w:t xml:space="preserve">Julio: 7, 14, 21, 28</w:t>
      </w:r>
      <w:br/>
      <w:r>
        <w:rPr>
          <w:rFonts w:ascii="Arial" w:hAnsi="Arial" w:eastAsia="Arial" w:cs="Arial"/>
          <w:sz w:val="22.5"/>
          <w:szCs w:val="22.5"/>
        </w:rPr>
        <w:t xml:space="preserve">Agosto: 4, 11, 18, 25</w:t>
      </w:r>
      <w:br/>
      <w:r>
        <w:rPr>
          <w:rFonts w:ascii="Arial" w:hAnsi="Arial" w:eastAsia="Arial" w:cs="Arial"/>
          <w:sz w:val="22.5"/>
          <w:szCs w:val="22.5"/>
        </w:rPr>
        <w:t xml:space="preserve">Septiembre: 1, 8, 15, 22, 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Edmonton.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 Llegada, recepción y traslado al hotel. Su guía le informará el orden de las excursiones.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 Realizaremos una visita orientativa del centro de la ciudad con sus modernos edificios. Esta ciudad es la famosa capital de mundo ldquo;cowboyrdquo; cuenta con auténticas boutiques vaqueras y el Heritage Park (Incluido) que narra la historia de la provincia y el impacto que han causado la llegada del ferrocarril y la industria petrolera. Después nos dirigiremos a través de la carretera transcanadiense al Parque Nacional de Banff. Visitaremos el Lago Minnewanka, las Cascadas Bow y el recorrido por la Montantilde;a Tunnel, en cuyo camino posiblemente veamos la típica fauna salvaje de esta región: alces, osos negros y grizzly. Banff es un oasis alpino de actividad, aventura y vistas inspirantes, y las Rocosas forman un anillo majestuoso alrededor de él.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Este día lo dedicaremos a visitar los lagos más famosos de Canadá. Iniciaremos con el bellísimo Lago Moraine (junio a septiembre) enmarcado con el Valle de los Diez Picos dentro del Parque Nacional de Banff. Continuaremos hacía el sitio más famoso del parque, el Lake Louise, desde donde observaremos el Glaciar Victoria, considerado entre los sitios más escénicos del mundo. Esta imagen quedará grabada para siempre en su memoria.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Iniciaremos el día fotografiando la Montantilde;a Castillo. Seguiremos nuestro camino por la carretera de los glaciares donde admiraremos el Glaciar Pata de Cuervo y los lagos Bow y Peyto (junio- octubre). La carretera nos dará entrada al Parque Nacional de Jasper, uno de los más espectaculares de Canadá. Llegaremos hasta el Glaciar Athabasca, en el Campo de Hielo Columbia, el campo de hielo más grande (325 Km2) al sur del Círculo Polar ártico, donde tendremos un paseo en el Ice Explorer (incluido). Continuaremos hasta el pueblo de Jasper.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5JASPER  -  EDMONTON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**Por la mantilde;ana serán recogidos por una compantilde;ía de transporte (en inglés) para ser trasladados a Edmonton al hotel Fantasyland, ubicado dentro del centro comercial West Edmonton Mall, con sus más de 800 tiendas y servicios, además de siete diferentes atracciones espectaculares tales como casino, juegos mecánicos, alberca de olas y toboganes, pista para patinaje sobre hielo, etc. y todo esto bajo un mismo techo. Tarde libre para realizar compras y disfrutar de las atracciones del mall.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EDMONTON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Día libre. Visite el centro comercial más grande de Norte America, el famoso West Edmonton Mall. Cuenta con más de 800 tiendas y servicios incluyendo tiendas de marca, parque de atracciones Galaxy Land, la montantilde;a rusa Mind Bender, el lago cubierto más grande del mundo, campos de golf entre otras opciones. Tendrá la oportunidad de utilizar el pase de descuentos West Edmonton Mall Attraction Pass (incluido) cuando visite este centro comercial. También recomendamos realizar una excursión a Elk Island (opcional). Los amantes de la naturaleza podrán disfrutar de una excursión al Parque Nacional Elk Island, un oasis de naturaleza estilo safari, idóneo para la ornitología, caminatas y observación de vida silvestre. Se puede observar una gran cantidad de bisontes de pradera, bisontes de bosque, alces, ciervos, venados y castores.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7EDMONTON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(según horario de vuelo). 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$2,319</w:t>
            </w:r>
          </w:p>
        </w:tc>
        <w:tc>
          <w:tcPr>
            <w:tcW w:w="5000" w:type="pct"/>
          </w:tcPr>
          <w:p>
            <w:pPr/>
            <w:r>
              <w:rPr>
                <w:rFonts w:ascii="Arial" w:hAnsi="Arial" w:eastAsia="Arial" w:cs="Arial"/>
                <w:color w:val="000000"/>
                <w:sz w:val="18"/>
                <w:szCs w:val="18"/>
              </w:rPr>
              <w:t xml:space="preserve">$2,509</w:t>
            </w:r>
          </w:p>
        </w:tc>
        <w:tc>
          <w:tcPr>
            <w:tcW w:w="5000" w:type="pct"/>
          </w:tcPr>
          <w:p>
            <w:pPr/>
            <w:r>
              <w:rPr>
                <w:rFonts w:ascii="Arial" w:hAnsi="Arial" w:eastAsia="Arial" w:cs="Arial"/>
                <w:color w:val="000000"/>
                <w:sz w:val="18"/>
                <w:szCs w:val="18"/>
              </w:rPr>
              <w:t xml:space="preserve">$2,709</w:t>
            </w:r>
          </w:p>
        </w:tc>
        <w:tc>
          <w:tcPr>
            <w:tcW w:w="5000" w:type="pct"/>
          </w:tcPr>
          <w:p>
            <w:pPr/>
            <w:r>
              <w:rPr>
                <w:rFonts w:ascii="Arial" w:hAnsi="Arial" w:eastAsia="Arial" w:cs="Arial"/>
                <w:color w:val="000000"/>
                <w:sz w:val="18"/>
                <w:szCs w:val="18"/>
              </w:rPr>
              <w:t xml:space="preserve">$3,479</w:t>
            </w:r>
          </w:p>
        </w:tc>
        <w:tc>
          <w:tcPr>
            <w:tcW w:w="5000" w:type="pct"/>
          </w:tcPr>
          <w:p>
            <w:pPr/>
            <w:r>
              <w:rPr>
                <w:rFonts w:ascii="Arial" w:hAnsi="Arial" w:eastAsia="Arial" w:cs="Arial"/>
                <w:color w:val="000000"/>
                <w:sz w:val="18"/>
                <w:szCs w:val="18"/>
              </w:rPr>
              <w:t xml:space="preserve">$1,969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$2,499</w:t>
            </w:r>
          </w:p>
        </w:tc>
        <w:tc>
          <w:tcPr>
            <w:tcW w:w="5000" w:type="pct"/>
          </w:tcPr>
          <w:p>
            <w:pPr/>
            <w:r>
              <w:rPr>
                <w:rFonts w:ascii="Arial" w:hAnsi="Arial" w:eastAsia="Arial" w:cs="Arial"/>
                <w:color w:val="000000"/>
                <w:sz w:val="18"/>
                <w:szCs w:val="18"/>
              </w:rPr>
              <w:t xml:space="preserve">$2,619</w:t>
            </w:r>
          </w:p>
        </w:tc>
        <w:tc>
          <w:tcPr>
            <w:tcW w:w="5000" w:type="pct"/>
          </w:tcPr>
          <w:p>
            <w:pPr/>
            <w:r>
              <w:rPr>
                <w:rFonts w:ascii="Arial" w:hAnsi="Arial" w:eastAsia="Arial" w:cs="Arial"/>
                <w:color w:val="000000"/>
                <w:sz w:val="18"/>
                <w:szCs w:val="18"/>
              </w:rPr>
              <w:t xml:space="preserve">$2,869</w:t>
            </w:r>
          </w:p>
        </w:tc>
        <w:tc>
          <w:tcPr>
            <w:tcW w:w="5000" w:type="pct"/>
          </w:tcPr>
          <w:p>
            <w:pPr/>
            <w:r>
              <w:rPr>
                <w:rFonts w:ascii="Arial" w:hAnsi="Arial" w:eastAsia="Arial" w:cs="Arial"/>
                <w:color w:val="000000"/>
                <w:sz w:val="18"/>
                <w:szCs w:val="18"/>
              </w:rPr>
              <w:t xml:space="preserve">$3,799</w:t>
            </w:r>
          </w:p>
        </w:tc>
        <w:tc>
          <w:tcPr>
            <w:tcW w:w="5000" w:type="pct"/>
          </w:tcPr>
          <w:p>
            <w:pPr/>
            <w:r>
              <w:rPr>
                <w:rFonts w:ascii="Arial" w:hAnsi="Arial" w:eastAsia="Arial" w:cs="Arial"/>
                <w:color w:val="000000"/>
                <w:sz w:val="18"/>
                <w:szCs w:val="18"/>
              </w:rPr>
              <w:t xml:space="preserve">$1,969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$2,569</w:t>
            </w:r>
          </w:p>
        </w:tc>
        <w:tc>
          <w:tcPr>
            <w:tcW w:w="5000" w:type="pct"/>
          </w:tcPr>
          <w:p>
            <w:pPr/>
            <w:r>
              <w:rPr>
                <w:rFonts w:ascii="Arial" w:hAnsi="Arial" w:eastAsia="Arial" w:cs="Arial"/>
                <w:color w:val="000000"/>
                <w:sz w:val="18"/>
                <w:szCs w:val="18"/>
              </w:rPr>
              <w:t xml:space="preserve">$2,719</w:t>
            </w:r>
          </w:p>
        </w:tc>
        <w:tc>
          <w:tcPr>
            <w:tcW w:w="5000" w:type="pct"/>
          </w:tcPr>
          <w:p>
            <w:pPr/>
            <w:r>
              <w:rPr>
                <w:rFonts w:ascii="Arial" w:hAnsi="Arial" w:eastAsia="Arial" w:cs="Arial"/>
                <w:color w:val="000000"/>
                <w:sz w:val="18"/>
                <w:szCs w:val="18"/>
              </w:rPr>
              <w:t xml:space="preserve">$3,019</w:t>
            </w:r>
          </w:p>
        </w:tc>
        <w:tc>
          <w:tcPr>
            <w:tcW w:w="5000" w:type="pct"/>
          </w:tcPr>
          <w:p>
            <w:pPr/>
            <w:r>
              <w:rPr>
                <w:rFonts w:ascii="Arial" w:hAnsi="Arial" w:eastAsia="Arial" w:cs="Arial"/>
                <w:color w:val="000000"/>
                <w:sz w:val="18"/>
                <w:szCs w:val="18"/>
              </w:rPr>
              <w:t xml:space="preserve">$4,099</w:t>
            </w:r>
          </w:p>
        </w:tc>
        <w:tc>
          <w:tcPr>
            <w:tcW w:w="5000" w:type="pct"/>
          </w:tcPr>
          <w:p>
            <w:pPr/>
            <w:r>
              <w:rPr>
                <w:rFonts w:ascii="Arial" w:hAnsi="Arial" w:eastAsia="Arial" w:cs="Arial"/>
                <w:color w:val="000000"/>
                <w:sz w:val="18"/>
                <w:szCs w:val="18"/>
              </w:rPr>
              <w:t xml:space="preserve">$1,969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w:t>
      </w:r>
      <w:r>
        <w:rPr>
          <w:rFonts w:ascii="Arial" w:hAnsi="Arial" w:eastAsia="Arial" w:cs="Arial"/>
          <w:color w:val="000000"/>
          <w:sz w:val="18"/>
          <w:szCs w:val="18"/>
        </w:rPr>
        <w:t xml:space="preserve">suplemento por temporada alta. -  Máximo 4 persona por habitación entre adultos y menores -  La tarifa de menor aplica compartiendo con 2 adultos (aplica de 2 a 12 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Fantasyland</w:t>
            </w:r>
          </w:p>
        </w:tc>
        <w:tc>
          <w:tcPr>
            <w:tcW w:w="5000" w:type="pct"/>
          </w:tcPr>
          <w:p>
            <w:pPr/>
            <w:r>
              <w:rPr>
                <w:rFonts w:ascii="Arial" w:hAnsi="Arial" w:eastAsia="Arial" w:cs="Arial"/>
                <w:color w:val="000000"/>
                <w:sz w:val="18"/>
                <w:szCs w:val="18"/>
              </w:rPr>
              <w:t xml:space="preserve">Edmonton</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w:t>
      </w:r>
    </w:p>
    <w:p>
      <w:pPr>
        <w:jc w:val="start"/>
      </w:pPr>
      <w:r>
        <w:rPr>
          <w:rFonts w:ascii="Arial" w:hAnsi="Arial" w:eastAsia="Arial" w:cs="Arial"/>
          <w:sz w:val="18"/>
          <w:szCs w:val="18"/>
        </w:rPr>
        <w:t xml:space="preserve">  ● Traslado de entrada y salida</w:t>
      </w:r>
    </w:p>
    <w:p>
      <w:pPr>
        <w:jc w:val="start"/>
      </w:pPr>
      <w:r>
        <w:rPr>
          <w:rFonts w:ascii="Arial" w:hAnsi="Arial" w:eastAsia="Arial" w:cs="Arial"/>
          <w:sz w:val="18"/>
          <w:szCs w:val="18"/>
        </w:rPr>
        <w:t xml:space="preserve">  ● 6 noches en Alojamiento y desayuno</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Paseo en el Ice Explorer (Campos de Hielo).</w:t>
      </w:r>
    </w:p>
    <w:p>
      <w:pPr>
        <w:jc w:val="start"/>
      </w:pPr>
      <w:r>
        <w:rPr>
          <w:rFonts w:ascii="Arial" w:hAnsi="Arial" w:eastAsia="Arial" w:cs="Arial"/>
          <w:sz w:val="18"/>
          <w:szCs w:val="18"/>
        </w:rPr>
        <w:t xml:space="preserve">  ● Transporte con chofer-guia de habla hispana. Excepto los días 5, 6 y 7 que será en inglés.</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72EA1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089E5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2D88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c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2024-04-27T08:20:07-06:00</dcterms:created>
  <dcterms:modified xsi:type="dcterms:W3CDTF">2024-04-27T08:20:07-06:00</dcterms:modified>
</cp:coreProperties>
</file>

<file path=docProps/custom.xml><?xml version="1.0" encoding="utf-8"?>
<Properties xmlns="http://schemas.openxmlformats.org/officeDocument/2006/custom-properties" xmlns:vt="http://schemas.openxmlformats.org/officeDocument/2006/docPropsVTypes"/>
</file>