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r>
        <w:rPr>
          <w:rFonts w:ascii="Arial" w:hAnsi="Arial" w:eastAsia="Arial" w:cs="Arial"/>
          <w:color w:val="2ca1d7"/>
          <w:sz w:val="45"/>
          <w:szCs w:val="45"/>
          <w:b w:val="1"/>
          <w:bCs w:val="1"/>
        </w:rPr>
        <w:t xml:space="preserve">I </w:t>
      </w:r>
      <w:r>
        <w:rPr>
          <w:rFonts w:ascii="Arial" w:hAnsi="Arial" w:eastAsia="Arial" w:cs="Arial"/>
          <w:sz w:val="40.5"/>
          <w:szCs w:val="40.5"/>
          <w:b w:val="1"/>
          <w:bCs w:val="1"/>
        </w:rPr>
        <w:t xml:space="preserve">Rocosas - Vancouver - Whistler</w:t>
      </w:r>
    </w:p>
    <w:p>
      <w:pPr>
        <w:jc w:val="start"/>
      </w:pPr>
      <w:r>
        <w:rPr>
          <w:rFonts w:ascii="Arial" w:hAnsi="Arial" w:eastAsia="Arial" w:cs="Arial"/>
          <w:sz w:val="22.5"/>
          <w:szCs w:val="22.5"/>
          <w:b w:val="1"/>
          <w:bCs w:val="1"/>
        </w:rPr>
        <w:t xml:space="preserve">MT-41271  </w:t>
      </w:r>
      <w:r>
        <w:rPr>
          <w:rFonts w:ascii="Arial" w:hAnsi="Arial" w:eastAsia="Arial" w:cs="Arial"/>
          <w:sz w:val="22.5"/>
          <w:szCs w:val="22.5"/>
        </w:rPr>
        <w:t xml:space="preserve">- Web: </w:t>
      </w:r>
      <w:hyperlink r:id="rId7" w:history="1">
        <w:r>
          <w:rPr>
            <w:color w:val="blue"/>
          </w:rPr>
          <w:t xml:space="preserve">https://viaje.mt/obv</w:t>
        </w:r>
      </w:hyperlink>
    </w:p>
    <w:p>
      <w:pPr>
        <w:jc w:val="start"/>
      </w:pPr>
      <w:r>
        <w:rPr>
          <w:rFonts w:ascii="Arial" w:hAnsi="Arial" w:eastAsia="Arial" w:cs="Arial"/>
          <w:sz w:val="22.5"/>
          <w:szCs w:val="22.5"/>
          <w:b w:val="1"/>
          <w:bCs w:val="1"/>
        </w:rPr>
        <w:t xml:space="preserve">10 días y 9 noches</w:t>
      </w:r>
    </w:p>
    <w:p>
      <w:pPr>
        <w:jc w:val="start"/>
      </w:pPr>
    </w:p>
    <w:p>
      <w:pPr>
        <w:jc w:val="center"/>
        <w:spacing w:before="450"/>
      </w:pPr>
      <w:r>
        <w:rPr>
          <w:rFonts w:ascii="Arial" w:hAnsi="Arial" w:eastAsia="Arial" w:cs="Arial"/>
          <w:sz w:val="33"/>
          <w:szCs w:val="33"/>
        </w:rPr>
        <w:t xml:space="preserve">Desde $3539 </w:t>
      </w:r>
      <w:r>
        <w:rPr>
          <w:rFonts w:ascii="Arial" w:hAnsi="Arial" w:eastAsia="Arial" w:cs="Arial"/>
          <w:sz w:val="25.5"/>
          <w:szCs w:val="25.5"/>
          <w:vertAlign w:val="superscript"/>
        </w:rPr>
        <w:t xml:space="preserve">USD</w:t>
      </w:r>
      <w:r>
        <w:rPr>
          <w:rFonts w:ascii="Arial" w:hAnsi="Arial" w:eastAsia="Arial" w:cs="Arial"/>
          <w:sz w:val="33"/>
          <w:szCs w:val="33"/>
        </w:rPr>
        <w:t xml:space="preserve"> | CPL + 599 IMP</w:t>
      </w:r>
    </w:p>
    <w:p>
      <w:pPr/>
      <w:r>
        <w:pict>
          <v:shape type="#_x0000_t75" stroked="f" style="width:600px; height:336.96682464455px; margin-left:0px; margin-top:0px; mso-position-horizontal:left; mso-position-vertical:top; mso-position-horizontal-relative:char; mso-position-vertical-relative:line;">
            <w10:wrap type="inline"/>
            <v:imagedata r:id="rId8" o:title=""/>
          </v:shape>
        </w:pict>
      </w:r>
    </w:p>
    <w:p>
      <w:pPr>
        <w:jc w:val="end"/>
      </w:pPr>
      <w:r>
        <w:rPr>
          <w:rFonts w:ascii="Arial" w:hAnsi="Arial" w:eastAsia="Arial" w:cs="Arial"/>
          <w:sz w:val="22.5"/>
          <w:szCs w:val="22.5"/>
          <w:b w:val="1"/>
          <w:bCs w:val="1"/>
        </w:rPr>
        <w:t xml:space="preserve">Incluye vuelo con</w:t>
      </w:r>
    </w:p>
    <w:tbl>
      <w:tblGrid>
        <w:gridCol w:w="5000" w:type="dxa"/>
        <w:gridCol w:w="5000" w:type="dxa"/>
      </w:tblGrid>
      <w:tblPr>
        <w:jc w:val="end"/>
        <w:tblW w:w="0" w:type="auto"/>
        <w:tblLayout w:type="autofit"/>
        <w:bidiVisual w:val="0"/>
      </w:tblPr>
      <w:tr>
        <w:trPr/>
        <w:tc>
          <w:tcPr>
            <w:tcW w:w="5000" w:type="pct"/>
          </w:tcPr>
          <w:p>
            <w:pPr/>
            <w:r>
              <w:pict>
                <v:shape type="#_x0000_t75" stroked="f" style="width:130px; height:60.987654320988px; margin-left:0px; margin-top:0px; mso-position-horizontal:left; mso-position-vertical:top; mso-position-horizontal-relative:char; mso-position-vertical-relative:line;">
                  <w10:wrap type="inline"/>
                  <v:imagedata r:id="rId9" o:title=""/>
                </v:shape>
              </w:pict>
            </w:r>
          </w:p>
        </w:tc>
        <w:tc>
          <w:tcPr>
            <w:tcW w:w="5000" w:type="pct"/>
          </w:tcPr>
          <w:p>
            <w:pPr/>
            <w:r>
              <w:pict>
                <v:shape type="#_x0000_t75" stroked="f" style="width:130px; height:60.987654320988px; margin-left:0px; margin-top:0px; mso-position-horizontal:left; mso-position-vertical:top; mso-position-horizontal-relative:char; mso-position-vertical-relative:line;">
                  <w10:wrap type="inline"/>
                  <v:imagedata r:id="rId10" o:title=""/>
                </v:shape>
              </w:pict>
            </w:r>
          </w:p>
        </w:tc>
      </w:tr>
    </w:tbl>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SALIDAS                    </w:t>
      </w:r>
    </w:p>
    <w:p>
      <w:pPr>
        <w:jc w:val="start"/>
      </w:pPr>
    </w:p>
    <w:p>
      <w:pPr>
        <w:jc w:val="start"/>
      </w:pPr>
      <w:r>
        <w:rPr>
          <w:rFonts w:ascii="Arial" w:hAnsi="Arial" w:eastAsia="Arial" w:cs="Arial"/>
          <w:sz w:val="22.5"/>
          <w:szCs w:val="22.5"/>
          <w:b w:val="1"/>
          <w:bCs w:val="1"/>
        </w:rPr>
        <w:t xml:space="preserve">Salidas 2024 (Domingo): </w:t>
      </w:r>
      <w:br/>
      <w:r>
        <w:rPr>
          <w:rFonts w:ascii="Arial" w:hAnsi="Arial" w:eastAsia="Arial" w:cs="Arial"/>
          <w:sz w:val="22.5"/>
          <w:szCs w:val="22.5"/>
        </w:rPr>
        <w:t xml:space="preserve">Mayo: 5, 12, 19, 26</w:t>
      </w:r>
      <w:br/>
      <w:r>
        <w:rPr>
          <w:rFonts w:ascii="Arial" w:hAnsi="Arial" w:eastAsia="Arial" w:cs="Arial"/>
          <w:sz w:val="22.5"/>
          <w:szCs w:val="22.5"/>
        </w:rPr>
        <w:t xml:space="preserve">Junio: 2, 9, 16, 23, 30</w:t>
      </w:r>
      <w:br/>
      <w:r>
        <w:rPr>
          <w:rFonts w:ascii="Arial" w:hAnsi="Arial" w:eastAsia="Arial" w:cs="Arial"/>
          <w:sz w:val="22.5"/>
          <w:szCs w:val="22.5"/>
        </w:rPr>
        <w:t xml:space="preserve">Julio: 7, 14, 21, 28</w:t>
      </w:r>
      <w:br/>
      <w:r>
        <w:rPr>
          <w:rFonts w:ascii="Arial" w:hAnsi="Arial" w:eastAsia="Arial" w:cs="Arial"/>
          <w:sz w:val="22.5"/>
          <w:szCs w:val="22.5"/>
        </w:rPr>
        <w:t xml:space="preserve">Agosto: 4, 11, 18, 25</w:t>
      </w:r>
      <w:br/>
      <w:r>
        <w:rPr>
          <w:rFonts w:ascii="Arial" w:hAnsi="Arial" w:eastAsia="Arial" w:cs="Arial"/>
          <w:sz w:val="22.5"/>
          <w:szCs w:val="22.5"/>
        </w:rPr>
        <w:t xml:space="preserve">Septiembre: 1, 8, 15, 22, 29</w:t>
      </w:r>
      <w:br/>
      <w:r>
        <w:rPr>
          <w:rFonts w:ascii="Arial" w:hAnsi="Arial" w:eastAsia="Arial" w:cs="Arial"/>
          <w:sz w:val="22.5"/>
          <w:szCs w:val="22.5"/>
        </w:rPr>
        <w:t xml:space="preserve">Octubre: 6</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PAISES</w:t>
      </w:r>
    </w:p>
    <w:p>
      <w:pPr>
        <w:jc w:val="both"/>
        <w:spacing w:line="432" w:lineRule="auto"/>
      </w:pPr>
      <w:r>
        <w:rPr>
          <w:rFonts w:ascii="Arial" w:hAnsi="Arial" w:eastAsia="Arial" w:cs="Arial"/>
          <w:sz w:val="18"/>
          <w:szCs w:val="18"/>
        </w:rPr>
        <w:t xml:space="preserve">Canadá.</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CIUDADES</w:t>
      </w:r>
    </w:p>
    <w:p>
      <w:pPr>
        <w:jc w:val="start"/>
      </w:pPr>
      <w:r>
        <w:rPr>
          <w:rFonts w:ascii="Arial" w:hAnsi="Arial" w:eastAsia="Arial" w:cs="Arial"/>
          <w:sz w:val="18"/>
          <w:szCs w:val="18"/>
        </w:rPr>
        <w:t xml:space="preserve">Calgary, Banff, Jasper, Kamloops, Vancouver, Whistler.</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ITINERARIO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1MéXICO  -  CALGARY</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Presentarse por lo menos 3HRS antes de la hora de salida en el aeropuerto internacional de la Ciudad de México para tomar su vuelo con destino a Calgary. Llegada, recepción y traslado al hotel. Su guía le informará el orden de las excursiones.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2CALGARY  -  BANFF</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Realizaremos una visita orientativa del centro de la ciudad. Esta ciudad es la famosa capital de mundo ldquo;cowboyrdquo; cuenta con auténticas boutiques vaqueras y el Heritage Park (Incluido) que narra la historia de la provincia y el impacto que han causado la llegada del ferrocarril y la Industria petrolera. A través de la carretera transcanadiense al Parque Nacional de Banff. Visitaremos el Lago Minnewanka, las Cascadas Bow y el recorrido por la Montantilde;a Tunnel, en cuyo camino posiblemente veamos la típica fauna salvaje de esta región. Por la tarde podrán realizar caminatas, paseos en helicóptero (opcional), o bien, disfrutar de las compras.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3BANFF  -  LAKE LOUISE  -  BANFF</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Este día lo dedicaremos a visitar los lagos más famosos de Canadá. Iniciaremos con el bellísimo Lago Moraine (Junio a Septiembre) enmarcado con el Valle de los Diez Picos dentro del Parque Nacional de Banff. Continuaremos hacía el sitio más famoso del parque, el Lago Louise, desde donde observaremos el Glaciar Victoria, considerado entre los sitios más escénicos del mundo. Antes de regresar a Banff nos detendremos en el Lago Esmeralda que nos cautivará con su intenso color.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DíA4BANFF  -  CAMPOS DE HIELO  -  JASPER</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Iniciaremos el día fotografiando la Montantilde;a Castillo. Seguiremos nuestro camino por la carretera de los glaciares donde admiraremos el Glaciar Pata de Cuervo y los lagos Bow y Peyto (junio-octubre). La carretera nos dará entrada al Parque Nacional de Jasper. Llegaremos hasta el Glaciar Athabasca, en el Campo de Hielo Columbia, el campo de hielo más grande (325 Km2) al sur del Círculo Polar ártico, donde tendremos un paseo en el Ice Explorer (incluido). Continuaremos hasta el pueblo de Jasper.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5JASPER  -  CANtilde;ON MALIGNE  -  KAMLOOPS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Comenzaremos el día rumbo al Cantilde;ón Maligne y tendremos la oportunidad de admirar los lagos Pyramid y Patricia. Bordeando el Lago Moose nos despedimos de Jasper para admirar la majestuosidad del pico más alto de las Rocosas Canadienses, el Monte Robson. Con 3,954 metros de altura y situado en el Parque Provincial de Mount Robson impresiona a sus miles de visitantes. Dejaremos las altas montantilde;as; en las inmediaciones del Parque Provincial de Wells Gray visitaremos las cascadas Spahats de 70 metros de caída. Continuaremos nuestro camino hacia Kamloops. para pasar a un escenario de praderas hasta llegar a nuestro alojamiento, un rancho al estilo del oeste canadiense. Cena incluida en el rancho.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6KAMLOOPS  -  FORT LANGLEY  -  VANCOUVER</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Continuamos nuestro recorrido siguiendo el río Fraser hasta Vancouver. Descenderemos a través de amplios valles y praderas hasta llegar al valle del Fraser, área dedicada a la explotación agrícola y comercial de la provincia. Pararemos en el histórico pueblo de Fort Langley, y que hoy en día es un pueblecito con boutiques de productos locales, elegantes tiendas de antiguuml;edades y de segunda mano. Seguiremos a la ciudad de Vancouver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7VANCOUVER</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Tour de Ciudad de Vancouver (Incluido). Visitaremos los barrios; Yaletown, Chinatown (el más grande de Canadá). Gastown (el barrio más antiguo de la ciudad), Stanley Park, donde paramos a sacar fotos de unos auténticos tótems indígenas. Finalizando nuestra visita a la ciudad en Granville Island. Resto de la tarde libre. Se recomienda de manera opcional el Tour de Norte de Vancouver (opcional) visitando el puente Capilano y montantilde;a Grouse.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8VANCOUVER  -  SEA TO SKY  -  WHISTLER</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Saliendo de Vancouver nos adentraremos en una de las carreteras más reconocidas por su espectacularidad: Sea to Sky Highway. Pararemos en las imponentes cascadas Shannon. A muy poca distancia disfrutaremos un recorrido en el teleférico Sea to Sky (Incluido). En la cima de la montantilde;a podremos realizar paseos por senderos, plataformas panorámicas y puentes colgantes. Pasando por el pueblo de Squamish se levanta majestuoso el monolito de granito más alto de Canadá, el Stawamus Chief ldquo;The Chiefrdquo;. Llegamos a la Villa de Whistler la cual cuenta con infinidad de tiendas y restaurantes. Tiempo libre para disfrutar de la villa. Sugerimos de manera opcional practicar una de las atracciones más divertidas de Whistler: Zip Trek o tirolinas (opcional). Por la noche le recomendamos Vallea Lumina (opcional) un espectáculo de luz y sonido en mitad del bosque (en inglés).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9WHISTLER  -  VANCOUVER</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Aproveche la mantilde;ana* en uno de los teleféricos más panorámicos de Canadá, Peak 2 Peak (opcional). Una experiencia de 11 minutos en un teleférico que lo llevará de pico a pico, conectando las montantilde;as Whistler y Blackcomb. Con 28 cabinas viajará 4.4 km. A una altura de 415 metros sobre el Arroyo Fitzsimmons ofreciéndole el acceso entre una y otra montantilde;a con vistas espectaculares y diversión sin final. Posibilidad de regresar en hidroavión a Vancouver (opcional).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Nota: La mantilde;ana del día de Whistler es libre para los pasajeros y el guía los recogerá alrededor de las 16:00 hrs para regresar a Vancouver</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10VANCOUVER  -  MéXICO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(según horario de vuelo). A la hora establecida traslado al aeropuerto para tomar el vuelo de regreso a casa.</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TARIFAS</w:t>
      </w:r>
    </w:p>
    <w:tbl>
      <w:tblGrid>
        <w:gridCol w:w="5000" w:type="dxa"/>
        <w:gridCol w:w="5000" w:type="dxa"/>
        <w:gridCol w:w="5000" w:type="dxa"/>
        <w:gridCol w:w="5000" w:type="dxa"/>
        <w:gridCol w:w="5000" w:type="dxa"/>
        <w:gridCol w:w="5000" w:type="dxa"/>
      </w:tblGrid>
      <w:tblPr>
        <w:tblW w:w="0" w:type="auto"/>
        <w:tblLayout w:type="autofit"/>
        <w:bidiVisual w:val="0"/>
      </w:tblPr>
      <w:tr>
        <w:trPr/>
        <w:tc>
          <w:tcPr>
            <w:tcW w:w="5000" w:type="pct"/>
          </w:tcPr>
          <w:p>
            <w:pPr/>
            <w:r>
              <w:rPr>
                <w:rFonts w:ascii="Arial" w:hAnsi="Arial" w:eastAsia="Arial" w:cs="Arial"/>
                <w:color w:val="000000"/>
                <w:sz w:val="18"/>
                <w:szCs w:val="18"/>
                <w:b w:val="1"/>
                <w:bCs w:val="1"/>
              </w:rPr>
              <w:t xml:space="preserve">TEMPORADA</w:t>
            </w:r>
            <w:r>
              <w:rPr>
                <w:rFonts w:ascii="Arial" w:hAnsi="Arial" w:eastAsia="Arial" w:cs="Arial"/>
                <w:color w:val="000000"/>
                <w:sz w:val="18"/>
                <w:szCs w:val="18"/>
                <w:b w:val="1"/>
                <w:bCs w:val="1"/>
              </w:rPr>
              <w:t xml:space="preserve">BAJA</w:t>
            </w:r>
          </w:p>
        </w:tc>
        <w:tc>
          <w:tcPr>
            <w:tcW w:w="5000" w:type="pct"/>
          </w:tcPr>
          <w:p>
            <w:pPr/>
            <w:r>
              <w:rPr>
                <w:rFonts w:ascii="Arial" w:hAnsi="Arial" w:eastAsia="Arial" w:cs="Arial"/>
                <w:color w:val="000000"/>
                <w:sz w:val="18"/>
                <w:szCs w:val="18"/>
                <w:b w:val="1"/>
                <w:bCs w:val="1"/>
              </w:rPr>
              <w:t xml:space="preserve">CPL</w:t>
            </w:r>
          </w:p>
        </w:tc>
        <w:tc>
          <w:tcPr>
            <w:tcW w:w="5000" w:type="pct"/>
          </w:tcPr>
          <w:p>
            <w:pPr/>
            <w:r>
              <w:rPr>
                <w:rFonts w:ascii="Arial" w:hAnsi="Arial" w:eastAsia="Arial" w:cs="Arial"/>
                <w:color w:val="000000"/>
                <w:sz w:val="18"/>
                <w:szCs w:val="18"/>
                <w:b w:val="1"/>
                <w:bCs w:val="1"/>
              </w:rPr>
              <w:t xml:space="preserve">TPL</w:t>
            </w:r>
          </w:p>
        </w:tc>
        <w:tc>
          <w:tcPr>
            <w:tcW w:w="5000" w:type="pct"/>
          </w:tcPr>
          <w:p>
            <w:pPr/>
            <w:r>
              <w:rPr>
                <w:rFonts w:ascii="Arial" w:hAnsi="Arial" w:eastAsia="Arial" w:cs="Arial"/>
                <w:color w:val="000000"/>
                <w:sz w:val="18"/>
                <w:szCs w:val="18"/>
                <w:b w:val="1"/>
                <w:bCs w:val="1"/>
              </w:rPr>
              <w:t xml:space="preserve">DBL</w:t>
            </w:r>
          </w:p>
        </w:tc>
        <w:tc>
          <w:tcPr>
            <w:tcW w:w="5000" w:type="pct"/>
          </w:tcPr>
          <w:p>
            <w:pPr/>
            <w:r>
              <w:rPr>
                <w:rFonts w:ascii="Arial" w:hAnsi="Arial" w:eastAsia="Arial" w:cs="Arial"/>
                <w:color w:val="000000"/>
                <w:sz w:val="18"/>
                <w:szCs w:val="18"/>
                <w:b w:val="1"/>
                <w:bCs w:val="1"/>
              </w:rPr>
              <w:t xml:space="preserve">SGL</w:t>
            </w:r>
          </w:p>
        </w:tc>
        <w:tc>
          <w:tcPr>
            <w:tcW w:w="5000" w:type="pct"/>
          </w:tcPr>
          <w:p>
            <w:pPr/>
            <w:r>
              <w:rPr>
                <w:rFonts w:ascii="Arial" w:hAnsi="Arial" w:eastAsia="Arial" w:cs="Arial"/>
                <w:color w:val="000000"/>
                <w:sz w:val="18"/>
                <w:szCs w:val="18"/>
                <w:b w:val="1"/>
                <w:bCs w:val="1"/>
              </w:rPr>
              <w:t xml:space="preserve">MNR</w:t>
            </w:r>
          </w:p>
        </w:tc>
      </w:tr>
      <w:tr>
        <w:trPr/>
        <w:tc>
          <w:tcPr>
            <w:tcW w:w="5000" w:type="pct"/>
          </w:tcPr>
          <w:p>
            <w:pPr/>
            <w:r>
              <w:rPr>
                <w:rFonts w:ascii="Arial" w:hAnsi="Arial" w:eastAsia="Arial" w:cs="Arial"/>
                <w:color w:val="000000"/>
                <w:sz w:val="18"/>
                <w:szCs w:val="18"/>
              </w:rPr>
              <w:t xml:space="preserve">Mayo 5, 12, 19, 26</w:t>
            </w:r>
          </w:p>
        </w:tc>
        <w:tc>
          <w:tcPr>
            <w:tcW w:w="5000" w:type="pct"/>
          </w:tcPr>
          <w:p>
            <w:pPr/>
            <w:r>
              <w:rPr>
                <w:rFonts w:ascii="Arial" w:hAnsi="Arial" w:eastAsia="Arial" w:cs="Arial"/>
                <w:color w:val="000000"/>
                <w:sz w:val="18"/>
                <w:szCs w:val="18"/>
              </w:rPr>
              <w:t xml:space="preserve">$3,539</w:t>
            </w:r>
          </w:p>
        </w:tc>
        <w:tc>
          <w:tcPr>
            <w:tcW w:w="5000" w:type="pct"/>
          </w:tcPr>
          <w:p>
            <w:pPr/>
            <w:r>
              <w:rPr>
                <w:rFonts w:ascii="Arial" w:hAnsi="Arial" w:eastAsia="Arial" w:cs="Arial"/>
                <w:color w:val="000000"/>
                <w:sz w:val="18"/>
                <w:szCs w:val="18"/>
              </w:rPr>
              <w:t xml:space="preserve">$3,669</w:t>
            </w:r>
          </w:p>
        </w:tc>
        <w:tc>
          <w:tcPr>
            <w:tcW w:w="5000" w:type="pct"/>
          </w:tcPr>
          <w:p>
            <w:pPr/>
            <w:r>
              <w:rPr>
                <w:rFonts w:ascii="Arial" w:hAnsi="Arial" w:eastAsia="Arial" w:cs="Arial"/>
                <w:color w:val="000000"/>
                <w:sz w:val="18"/>
                <w:szCs w:val="18"/>
              </w:rPr>
              <w:t xml:space="preserve">$4,079</w:t>
            </w:r>
          </w:p>
        </w:tc>
        <w:tc>
          <w:tcPr>
            <w:tcW w:w="5000" w:type="pct"/>
          </w:tcPr>
          <w:p>
            <w:pPr/>
            <w:r>
              <w:rPr>
                <w:rFonts w:ascii="Arial" w:hAnsi="Arial" w:eastAsia="Arial" w:cs="Arial"/>
                <w:color w:val="000000"/>
                <w:sz w:val="18"/>
                <w:szCs w:val="18"/>
              </w:rPr>
              <w:t xml:space="preserve">$5,659</w:t>
            </w:r>
          </w:p>
        </w:tc>
        <w:tc>
          <w:tcPr>
            <w:tcW w:w="5000" w:type="pct"/>
          </w:tcPr>
          <w:p>
            <w:pPr/>
            <w:r>
              <w:rPr>
                <w:rFonts w:ascii="Arial" w:hAnsi="Arial" w:eastAsia="Arial" w:cs="Arial"/>
                <w:color w:val="000000"/>
                <w:sz w:val="18"/>
                <w:szCs w:val="18"/>
              </w:rPr>
              <w:t xml:space="preserve">$2,629</w:t>
            </w:r>
          </w:p>
        </w:tc>
      </w:tr>
    </w:tbl>
    <w:p>
      <w:pPr>
        <w:jc w:val="start"/>
      </w:pPr>
    </w:p>
    <w:tbl>
      <w:tblGrid>
        <w:gridCol w:w="5000" w:type="dxa"/>
        <w:gridCol w:w="5000" w:type="dxa"/>
        <w:gridCol w:w="5000" w:type="dxa"/>
        <w:gridCol w:w="5000" w:type="dxa"/>
        <w:gridCol w:w="5000" w:type="dxa"/>
        <w:gridCol w:w="5000" w:type="dxa"/>
      </w:tblGrid>
      <w:tblPr>
        <w:tblW w:w="0" w:type="auto"/>
        <w:tblLayout w:type="autofit"/>
        <w:bidiVisual w:val="0"/>
      </w:tblPr>
      <w:tr>
        <w:trPr/>
        <w:tc>
          <w:tcPr>
            <w:tcW w:w="5000" w:type="pct"/>
          </w:tcPr>
          <w:p>
            <w:pPr/>
            <w:r>
              <w:rPr>
                <w:rFonts w:ascii="Arial" w:hAnsi="Arial" w:eastAsia="Arial" w:cs="Arial"/>
                <w:color w:val="000000"/>
                <w:sz w:val="18"/>
                <w:szCs w:val="18"/>
                <w:b w:val="1"/>
                <w:bCs w:val="1"/>
              </w:rPr>
              <w:t xml:space="preserve">TEMPORADA ALTA</w:t>
            </w:r>
          </w:p>
        </w:tc>
        <w:tc>
          <w:tcPr>
            <w:tcW w:w="5000" w:type="pct"/>
          </w:tcPr>
          <w:p>
            <w:pPr/>
            <w:r>
              <w:rPr>
                <w:rFonts w:ascii="Arial" w:hAnsi="Arial" w:eastAsia="Arial" w:cs="Arial"/>
                <w:color w:val="000000"/>
                <w:sz w:val="18"/>
                <w:szCs w:val="18"/>
                <w:b w:val="1"/>
                <w:bCs w:val="1"/>
              </w:rPr>
              <w:t xml:space="preserve">CPL</w:t>
            </w:r>
          </w:p>
        </w:tc>
        <w:tc>
          <w:tcPr>
            <w:tcW w:w="5000" w:type="pct"/>
          </w:tcPr>
          <w:p>
            <w:pPr/>
            <w:r>
              <w:rPr>
                <w:rFonts w:ascii="Arial" w:hAnsi="Arial" w:eastAsia="Arial" w:cs="Arial"/>
                <w:color w:val="000000"/>
                <w:sz w:val="18"/>
                <w:szCs w:val="18"/>
                <w:b w:val="1"/>
                <w:bCs w:val="1"/>
              </w:rPr>
              <w:t xml:space="preserve">TPL</w:t>
            </w:r>
          </w:p>
        </w:tc>
        <w:tc>
          <w:tcPr>
            <w:tcW w:w="5000" w:type="pct"/>
          </w:tcPr>
          <w:p>
            <w:pPr/>
            <w:r>
              <w:rPr>
                <w:rFonts w:ascii="Arial" w:hAnsi="Arial" w:eastAsia="Arial" w:cs="Arial"/>
                <w:color w:val="000000"/>
                <w:sz w:val="18"/>
                <w:szCs w:val="18"/>
                <w:b w:val="1"/>
                <w:bCs w:val="1"/>
              </w:rPr>
              <w:t xml:space="preserve">DBL</w:t>
            </w:r>
          </w:p>
        </w:tc>
        <w:tc>
          <w:tcPr>
            <w:tcW w:w="5000" w:type="pct"/>
          </w:tcPr>
          <w:p>
            <w:pPr/>
            <w:r>
              <w:rPr>
                <w:rFonts w:ascii="Arial" w:hAnsi="Arial" w:eastAsia="Arial" w:cs="Arial"/>
                <w:color w:val="000000"/>
                <w:sz w:val="18"/>
                <w:szCs w:val="18"/>
                <w:b w:val="1"/>
                <w:bCs w:val="1"/>
              </w:rPr>
              <w:t xml:space="preserve">SGL</w:t>
            </w:r>
          </w:p>
        </w:tc>
        <w:tc>
          <w:tcPr>
            <w:tcW w:w="5000" w:type="pct"/>
          </w:tcPr>
          <w:p>
            <w:pPr/>
            <w:r>
              <w:rPr>
                <w:rFonts w:ascii="Arial" w:hAnsi="Arial" w:eastAsia="Arial" w:cs="Arial"/>
                <w:color w:val="000000"/>
                <w:sz w:val="18"/>
                <w:szCs w:val="18"/>
                <w:b w:val="1"/>
                <w:bCs w:val="1"/>
              </w:rPr>
              <w:t xml:space="preserve">MNR</w:t>
            </w:r>
          </w:p>
        </w:tc>
      </w:tr>
      <w:tr>
        <w:trPr/>
        <w:tc>
          <w:tcPr>
            <w:tcW w:w="5000" w:type="pct"/>
          </w:tcPr>
          <w:p>
            <w:pPr/>
            <w:r>
              <w:rPr>
                <w:rFonts w:ascii="Arial" w:hAnsi="Arial" w:eastAsia="Arial" w:cs="Arial"/>
                <w:color w:val="000000"/>
                <w:sz w:val="18"/>
                <w:szCs w:val="18"/>
              </w:rPr>
              <w:t xml:space="preserve">Junio 2, 9, 16, 23, 30			Julio 21, 28			Agosto 4, 11, 18, 25			Septiembre 1, 8, 15, 22, 29			Octubre 6</w:t>
            </w:r>
          </w:p>
        </w:tc>
        <w:tc>
          <w:tcPr>
            <w:tcW w:w="5000" w:type="pct"/>
          </w:tcPr>
          <w:p>
            <w:pPr/>
            <w:r>
              <w:rPr>
                <w:rFonts w:ascii="Arial" w:hAnsi="Arial" w:eastAsia="Arial" w:cs="Arial"/>
                <w:color w:val="000000"/>
                <w:sz w:val="18"/>
                <w:szCs w:val="18"/>
              </w:rPr>
              <w:t xml:space="preserve">$3,659</w:t>
            </w:r>
          </w:p>
        </w:tc>
        <w:tc>
          <w:tcPr>
            <w:tcW w:w="5000" w:type="pct"/>
          </w:tcPr>
          <w:p>
            <w:pPr/>
            <w:r>
              <w:rPr>
                <w:rFonts w:ascii="Arial" w:hAnsi="Arial" w:eastAsia="Arial" w:cs="Arial"/>
                <w:color w:val="000000"/>
                <w:sz w:val="18"/>
                <w:szCs w:val="18"/>
              </w:rPr>
              <w:t xml:space="preserve">$3,909</w:t>
            </w:r>
          </w:p>
        </w:tc>
        <w:tc>
          <w:tcPr>
            <w:tcW w:w="5000" w:type="pct"/>
          </w:tcPr>
          <w:p>
            <w:pPr/>
            <w:r>
              <w:rPr>
                <w:rFonts w:ascii="Arial" w:hAnsi="Arial" w:eastAsia="Arial" w:cs="Arial"/>
                <w:color w:val="000000"/>
                <w:sz w:val="18"/>
                <w:szCs w:val="18"/>
              </w:rPr>
              <w:t xml:space="preserve">$4,419</w:t>
            </w:r>
          </w:p>
        </w:tc>
        <w:tc>
          <w:tcPr>
            <w:tcW w:w="5000" w:type="pct"/>
          </w:tcPr>
          <w:p>
            <w:pPr/>
            <w:r>
              <w:rPr>
                <w:rFonts w:ascii="Arial" w:hAnsi="Arial" w:eastAsia="Arial" w:cs="Arial"/>
                <w:color w:val="000000"/>
                <w:sz w:val="18"/>
                <w:szCs w:val="18"/>
              </w:rPr>
              <w:t xml:space="preserve">$6,239</w:t>
            </w:r>
          </w:p>
        </w:tc>
        <w:tc>
          <w:tcPr>
            <w:tcW w:w="5000" w:type="pct"/>
          </w:tcPr>
          <w:p>
            <w:pPr/>
            <w:r>
              <w:rPr>
                <w:rFonts w:ascii="Arial" w:hAnsi="Arial" w:eastAsia="Arial" w:cs="Arial"/>
                <w:color w:val="000000"/>
                <w:sz w:val="18"/>
                <w:szCs w:val="18"/>
              </w:rPr>
              <w:t xml:space="preserve">$2,629</w:t>
            </w:r>
          </w:p>
        </w:tc>
      </w:tr>
    </w:tbl>
    <w:p>
      <w:pPr>
        <w:jc w:val="start"/>
      </w:pPr>
    </w:p>
    <w:tbl>
      <w:tblGrid>
        <w:gridCol w:w="5000" w:type="dxa"/>
        <w:gridCol w:w="5000" w:type="dxa"/>
        <w:gridCol w:w="5000" w:type="dxa"/>
        <w:gridCol w:w="5000" w:type="dxa"/>
        <w:gridCol w:w="5000" w:type="dxa"/>
        <w:gridCol w:w="5000" w:type="dxa"/>
      </w:tblGrid>
      <w:tblPr>
        <w:tblW w:w="0" w:type="auto"/>
        <w:tblLayout w:type="autofit"/>
        <w:bidiVisual w:val="0"/>
      </w:tblPr>
      <w:tr>
        <w:trPr/>
        <w:tc>
          <w:tcPr>
            <w:tcW w:w="5000" w:type="pct"/>
          </w:tcPr>
          <w:p>
            <w:pPr/>
            <w:r>
              <w:rPr>
                <w:rFonts w:ascii="Arial" w:hAnsi="Arial" w:eastAsia="Arial" w:cs="Arial"/>
                <w:color w:val="000000"/>
                <w:sz w:val="18"/>
                <w:szCs w:val="18"/>
                <w:b w:val="1"/>
                <w:bCs w:val="1"/>
              </w:rPr>
              <w:t xml:space="preserve">TEMPORADA ESTAMPIDA</w:t>
            </w:r>
          </w:p>
        </w:tc>
        <w:tc>
          <w:tcPr>
            <w:tcW w:w="5000" w:type="pct"/>
          </w:tcPr>
          <w:p>
            <w:pPr/>
            <w:r>
              <w:rPr>
                <w:rFonts w:ascii="Arial" w:hAnsi="Arial" w:eastAsia="Arial" w:cs="Arial"/>
                <w:color w:val="000000"/>
                <w:sz w:val="18"/>
                <w:szCs w:val="18"/>
                <w:b w:val="1"/>
                <w:bCs w:val="1"/>
              </w:rPr>
              <w:t xml:space="preserve">CPL</w:t>
            </w:r>
          </w:p>
        </w:tc>
        <w:tc>
          <w:tcPr>
            <w:tcW w:w="5000" w:type="pct"/>
          </w:tcPr>
          <w:p>
            <w:pPr/>
            <w:r>
              <w:rPr>
                <w:rFonts w:ascii="Arial" w:hAnsi="Arial" w:eastAsia="Arial" w:cs="Arial"/>
                <w:color w:val="000000"/>
                <w:sz w:val="18"/>
                <w:szCs w:val="18"/>
                <w:b w:val="1"/>
                <w:bCs w:val="1"/>
              </w:rPr>
              <w:t xml:space="preserve">TPL</w:t>
            </w:r>
          </w:p>
        </w:tc>
        <w:tc>
          <w:tcPr>
            <w:tcW w:w="5000" w:type="pct"/>
          </w:tcPr>
          <w:p>
            <w:pPr/>
            <w:r>
              <w:rPr>
                <w:rFonts w:ascii="Arial" w:hAnsi="Arial" w:eastAsia="Arial" w:cs="Arial"/>
                <w:color w:val="000000"/>
                <w:sz w:val="18"/>
                <w:szCs w:val="18"/>
                <w:b w:val="1"/>
                <w:bCs w:val="1"/>
              </w:rPr>
              <w:t xml:space="preserve">DBL</w:t>
            </w:r>
          </w:p>
        </w:tc>
        <w:tc>
          <w:tcPr>
            <w:tcW w:w="5000" w:type="pct"/>
          </w:tcPr>
          <w:p>
            <w:pPr/>
            <w:r>
              <w:rPr>
                <w:rFonts w:ascii="Arial" w:hAnsi="Arial" w:eastAsia="Arial" w:cs="Arial"/>
                <w:color w:val="000000"/>
                <w:sz w:val="18"/>
                <w:szCs w:val="18"/>
                <w:b w:val="1"/>
                <w:bCs w:val="1"/>
              </w:rPr>
              <w:t xml:space="preserve">SGL</w:t>
            </w:r>
          </w:p>
        </w:tc>
        <w:tc>
          <w:tcPr>
            <w:tcW w:w="5000" w:type="pct"/>
          </w:tcPr>
          <w:p>
            <w:pPr/>
            <w:r>
              <w:rPr>
                <w:rFonts w:ascii="Arial" w:hAnsi="Arial" w:eastAsia="Arial" w:cs="Arial"/>
                <w:color w:val="000000"/>
                <w:sz w:val="18"/>
                <w:szCs w:val="18"/>
                <w:b w:val="1"/>
                <w:bCs w:val="1"/>
              </w:rPr>
              <w:t xml:space="preserve">MNR</w:t>
            </w:r>
          </w:p>
        </w:tc>
      </w:tr>
      <w:tr>
        <w:trPr/>
        <w:tc>
          <w:tcPr>
            <w:tcW w:w="5000" w:type="pct"/>
          </w:tcPr>
          <w:p>
            <w:pPr/>
            <w:r>
              <w:rPr>
                <w:rFonts w:ascii="Arial" w:hAnsi="Arial" w:eastAsia="Arial" w:cs="Arial"/>
                <w:color w:val="000000"/>
                <w:sz w:val="18"/>
                <w:szCs w:val="18"/>
              </w:rPr>
              <w:t xml:space="preserve">Julio 7, 14</w:t>
            </w:r>
          </w:p>
        </w:tc>
        <w:tc>
          <w:tcPr>
            <w:tcW w:w="5000" w:type="pct"/>
          </w:tcPr>
          <w:p>
            <w:pPr/>
            <w:r>
              <w:rPr>
                <w:rFonts w:ascii="Arial" w:hAnsi="Arial" w:eastAsia="Arial" w:cs="Arial"/>
                <w:color w:val="000000"/>
                <w:sz w:val="18"/>
                <w:szCs w:val="18"/>
              </w:rPr>
              <w:t xml:space="preserve">$3,709</w:t>
            </w:r>
          </w:p>
        </w:tc>
        <w:tc>
          <w:tcPr>
            <w:tcW w:w="5000" w:type="pct"/>
          </w:tcPr>
          <w:p>
            <w:pPr/>
            <w:r>
              <w:rPr>
                <w:rFonts w:ascii="Arial" w:hAnsi="Arial" w:eastAsia="Arial" w:cs="Arial"/>
                <w:color w:val="000000"/>
                <w:sz w:val="18"/>
                <w:szCs w:val="18"/>
              </w:rPr>
              <w:t xml:space="preserve">$3,989</w:t>
            </w:r>
          </w:p>
        </w:tc>
        <w:tc>
          <w:tcPr>
            <w:tcW w:w="5000" w:type="pct"/>
          </w:tcPr>
          <w:p>
            <w:pPr/>
            <w:r>
              <w:rPr>
                <w:rFonts w:ascii="Arial" w:hAnsi="Arial" w:eastAsia="Arial" w:cs="Arial"/>
                <w:color w:val="000000"/>
                <w:sz w:val="18"/>
                <w:szCs w:val="18"/>
              </w:rPr>
              <w:t xml:space="preserve">$4,539</w:t>
            </w:r>
          </w:p>
        </w:tc>
        <w:tc>
          <w:tcPr>
            <w:tcW w:w="5000" w:type="pct"/>
          </w:tcPr>
          <w:p>
            <w:pPr/>
            <w:r>
              <w:rPr>
                <w:rFonts w:ascii="Arial" w:hAnsi="Arial" w:eastAsia="Arial" w:cs="Arial"/>
                <w:color w:val="000000"/>
                <w:sz w:val="18"/>
                <w:szCs w:val="18"/>
              </w:rPr>
              <w:t xml:space="preserve">$6,479</w:t>
            </w:r>
          </w:p>
        </w:tc>
        <w:tc>
          <w:tcPr>
            <w:tcW w:w="5000" w:type="pct"/>
          </w:tcPr>
          <w:p>
            <w:pPr/>
            <w:r>
              <w:rPr>
                <w:rFonts w:ascii="Arial" w:hAnsi="Arial" w:eastAsia="Arial" w:cs="Arial"/>
                <w:color w:val="000000"/>
                <w:sz w:val="18"/>
                <w:szCs w:val="18"/>
              </w:rPr>
              <w:t xml:space="preserve">$2,629</w:t>
            </w:r>
          </w:p>
        </w:tc>
      </w:tr>
    </w:tbl>
    <w:p>
      <w:pPr>
        <w:jc w:val="start"/>
      </w:pPr>
    </w:p>
    <w:p>
      <w:pPr>
        <w:jc w:val="start"/>
      </w:pPr>
      <w:r>
        <w:rPr>
          <w:rFonts w:ascii="Arial" w:hAnsi="Arial" w:eastAsia="Arial" w:cs="Arial"/>
          <w:color w:val="000000"/>
          <w:sz w:val="18"/>
          <w:szCs w:val="18"/>
          <w:b w:val="1"/>
          <w:bCs w:val="1"/>
        </w:rPr>
        <w:t xml:space="preserve">IMPUESTOS Y SUPLEMENTOS</w:t>
      </w:r>
    </w:p>
    <w:tbl>
      <w:tblGrid>
        <w:gridCol w:w="5000" w:type="dxa"/>
        <w:gridCol w:w="5000" w:type="dxa"/>
      </w:tblGrid>
      <w:tblPr>
        <w:tblW w:w="0" w:type="auto"/>
        <w:tblLayout w:type="autofit"/>
        <w:bidiVisual w:val="0"/>
      </w:tblPr>
      <w:tr>
        <w:trPr/>
        <w:tc>
          <w:tcPr>
            <w:tcW w:w="5000" w:type="pct"/>
          </w:tcPr>
          <w:p>
            <w:pPr/>
            <w:r>
              <w:rPr>
                <w:rFonts w:ascii="Arial" w:hAnsi="Arial" w:eastAsia="Arial" w:cs="Arial"/>
                <w:color w:val="000000"/>
                <w:sz w:val="18"/>
                <w:szCs w:val="18"/>
              </w:rPr>
              <w:t xml:space="preserve">Impuestos aéreos</w:t>
            </w:r>
          </w:p>
        </w:tc>
        <w:tc>
          <w:tcPr>
            <w:tcW w:w="5000" w:type="pct"/>
          </w:tcPr>
          <w:p>
            <w:pPr/>
            <w:r>
              <w:rPr>
                <w:rFonts w:ascii="Arial" w:hAnsi="Arial" w:eastAsia="Arial" w:cs="Arial"/>
                <w:color w:val="000000"/>
                <w:sz w:val="18"/>
                <w:szCs w:val="18"/>
              </w:rPr>
              <w:t xml:space="preserve">$ 599</w:t>
            </w:r>
          </w:p>
        </w:tc>
      </w:tr>
    </w:tbl>
    <w:p>
      <w:pPr>
        <w:jc w:val="start"/>
      </w:pPr>
      <w:r>
        <w:rPr>
          <w:rFonts w:ascii="Arial" w:hAnsi="Arial" w:eastAsia="Arial" w:cs="Arial"/>
          <w:color w:val="000000"/>
          <w:sz w:val="18"/>
          <w:szCs w:val="18"/>
        </w:rPr>
        <w:t xml:space="preserve"> -  Consulte suplemento por temporada alta. -  Máximo 4 persona por habitación entre adultos y menores -  La tarifa de menor aplica compartiendo con 2 adultos (aplica de 2 a 12 antilde;os) -  Mega Travel se encuentra sujeto a las políticas y restricciones que imponga el gobierno canadiense para reapertura de fronteras</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HOTELES</w:t>
      </w:r>
    </w:p>
    <w:tbl>
      <w:tblGrid>
        <w:gridCol w:w="5000" w:type="dxa"/>
        <w:gridCol w:w="5000" w:type="dxa"/>
        <w:gridCol w:w="5000" w:type="dxa"/>
      </w:tblGrid>
      <w:tblPr>
        <w:tblW w:w="0" w:type="auto"/>
        <w:tblLayout w:type="autofit"/>
        <w:bidiVisual w:val="0"/>
      </w:tblPr>
      <w:tr>
        <w:trPr/>
        <w:tc>
          <w:tcPr>
            <w:tcW w:w="5000" w:type="pct"/>
            <w:gridSpan w:val="3"/>
          </w:tcPr>
          <w:p>
            <w:pPr/>
            <w:r>
              <w:rPr>
                <w:rFonts w:ascii="Arial" w:hAnsi="Arial" w:eastAsia="Arial" w:cs="Arial"/>
                <w:color w:val="000000"/>
                <w:sz w:val="18"/>
                <w:szCs w:val="18"/>
                <w:b w:val="1"/>
                <w:bCs w:val="1"/>
              </w:rPr>
              <w:t xml:space="preserve">HOTELES PREVISTOS O SIMILARES</w:t>
            </w:r>
          </w:p>
        </w:tc>
      </w:tr>
      <w:tr>
        <w:trPr/>
        <w:tc>
          <w:tcPr>
            <w:tcW w:w="5000" w:type="pct"/>
          </w:tcPr>
          <w:p>
            <w:pPr/>
            <w:r>
              <w:rPr>
                <w:rFonts w:ascii="Arial" w:hAnsi="Arial" w:eastAsia="Arial" w:cs="Arial"/>
                <w:color w:val="000000"/>
                <w:sz w:val="18"/>
                <w:szCs w:val="18"/>
                <w:b w:val="1"/>
                <w:bCs w:val="1"/>
              </w:rPr>
              <w:t xml:space="preserve">HOTEL</w:t>
            </w:r>
          </w:p>
        </w:tc>
        <w:tc>
          <w:tcPr>
            <w:tcW w:w="5000" w:type="pct"/>
          </w:tcPr>
          <w:p>
            <w:pPr/>
            <w:r>
              <w:rPr>
                <w:rFonts w:ascii="Arial" w:hAnsi="Arial" w:eastAsia="Arial" w:cs="Arial"/>
                <w:color w:val="000000"/>
                <w:sz w:val="18"/>
                <w:szCs w:val="18"/>
                <w:b w:val="1"/>
                <w:bCs w:val="1"/>
              </w:rPr>
              <w:t xml:space="preserve">CIUDAD</w:t>
            </w:r>
          </w:p>
        </w:tc>
        <w:tc>
          <w:tcPr>
            <w:tcW w:w="5000" w:type="pct"/>
          </w:tcPr>
          <w:p>
            <w:pPr/>
            <w:r>
              <w:rPr>
                <w:rFonts w:ascii="Arial" w:hAnsi="Arial" w:eastAsia="Arial" w:cs="Arial"/>
                <w:color w:val="000000"/>
                <w:sz w:val="18"/>
                <w:szCs w:val="18"/>
                <w:b w:val="1"/>
                <w:bCs w:val="1"/>
              </w:rPr>
              <w:t xml:space="preserve">PA</w:t>
            </w:r>
            <w:r>
              <w:rPr>
                <w:rFonts w:ascii="Arial" w:hAnsi="Arial" w:eastAsia="Arial" w:cs="Arial"/>
                <w:color w:val="000000"/>
                <w:sz w:val="18"/>
                <w:szCs w:val="18"/>
                <w:b w:val="1"/>
                <w:bCs w:val="1"/>
              </w:rPr>
              <w:t xml:space="preserve">íS</w:t>
            </w:r>
          </w:p>
        </w:tc>
      </w:tr>
      <w:tr>
        <w:trPr/>
        <w:tc>
          <w:tcPr>
            <w:tcW w:w="5000" w:type="pct"/>
          </w:tcPr>
          <w:p>
            <w:pPr/>
            <w:r>
              <w:rPr>
                <w:rFonts w:ascii="Arial" w:hAnsi="Arial" w:eastAsia="Arial" w:cs="Arial"/>
                <w:color w:val="000000"/>
                <w:sz w:val="18"/>
                <w:szCs w:val="18"/>
              </w:rPr>
              <w:t xml:space="preserve">Sheraton Suites Calgary Eau Claire</w:t>
            </w:r>
          </w:p>
        </w:tc>
        <w:tc>
          <w:tcPr>
            <w:tcW w:w="5000" w:type="pct"/>
          </w:tcPr>
          <w:p>
            <w:pPr/>
            <w:r>
              <w:rPr>
                <w:rFonts w:ascii="Arial" w:hAnsi="Arial" w:eastAsia="Arial" w:cs="Arial"/>
                <w:color w:val="000000"/>
                <w:sz w:val="18"/>
                <w:szCs w:val="18"/>
              </w:rPr>
              <w:t xml:space="preserve">Calgary</w:t>
            </w:r>
          </w:p>
        </w:tc>
        <w:tc>
          <w:tcPr>
            <w:tcW w:w="5000" w:type="pct"/>
          </w:tcPr>
          <w:p>
            <w:pPr/>
            <w:r>
              <w:rPr>
                <w:rFonts w:ascii="Arial" w:hAnsi="Arial" w:eastAsia="Arial" w:cs="Arial"/>
                <w:color w:val="000000"/>
                <w:sz w:val="18"/>
                <w:szCs w:val="18"/>
              </w:rPr>
              <w:t xml:space="preserve">Canad</w:t>
            </w:r>
            <w:r>
              <w:rPr>
                <w:rFonts w:ascii="Arial" w:hAnsi="Arial" w:eastAsia="Arial" w:cs="Arial"/>
                <w:color w:val="000000"/>
                <w:sz w:val="18"/>
                <w:szCs w:val="18"/>
              </w:rPr>
              <w:t xml:space="preserve">á</w:t>
            </w:r>
          </w:p>
        </w:tc>
      </w:tr>
      <w:tr>
        <w:trPr/>
        <w:tc>
          <w:tcPr>
            <w:tcW w:w="5000" w:type="pct"/>
          </w:tcPr>
          <w:p>
            <w:pPr/>
            <w:r>
              <w:rPr>
                <w:rFonts w:ascii="Arial" w:hAnsi="Arial" w:eastAsia="Arial" w:cs="Arial"/>
                <w:color w:val="000000"/>
                <w:sz w:val="18"/>
                <w:szCs w:val="18"/>
              </w:rPr>
              <w:t xml:space="preserve">Banff Aspen Lodge</w:t>
            </w:r>
          </w:p>
        </w:tc>
        <w:tc>
          <w:tcPr>
            <w:tcW w:w="5000" w:type="pct"/>
          </w:tcPr>
          <w:p>
            <w:pPr/>
            <w:r>
              <w:rPr>
                <w:rFonts w:ascii="Arial" w:hAnsi="Arial" w:eastAsia="Arial" w:cs="Arial"/>
                <w:color w:val="000000"/>
                <w:sz w:val="18"/>
                <w:szCs w:val="18"/>
              </w:rPr>
              <w:t xml:space="preserve">Banff</w:t>
            </w:r>
          </w:p>
        </w:tc>
        <w:tc>
          <w:tcPr>
            <w:tcW w:w="5000" w:type="pct"/>
          </w:tcPr>
          <w:p>
            <w:pPr/>
            <w:r>
              <w:rPr>
                <w:rFonts w:ascii="Arial" w:hAnsi="Arial" w:eastAsia="Arial" w:cs="Arial"/>
                <w:color w:val="000000"/>
                <w:sz w:val="18"/>
                <w:szCs w:val="18"/>
              </w:rPr>
              <w:t xml:space="preserve">Canad</w:t>
            </w:r>
            <w:r>
              <w:rPr>
                <w:rFonts w:ascii="Arial" w:hAnsi="Arial" w:eastAsia="Arial" w:cs="Arial"/>
                <w:color w:val="000000"/>
                <w:sz w:val="18"/>
                <w:szCs w:val="18"/>
              </w:rPr>
              <w:t xml:space="preserve">á</w:t>
            </w:r>
          </w:p>
        </w:tc>
      </w:tr>
      <w:tr>
        <w:trPr/>
        <w:tc>
          <w:tcPr>
            <w:tcW w:w="5000" w:type="pct"/>
          </w:tcPr>
          <w:p>
            <w:pPr/>
            <w:r>
              <w:rPr>
                <w:rFonts w:ascii="Arial" w:hAnsi="Arial" w:eastAsia="Arial" w:cs="Arial"/>
                <w:color w:val="000000"/>
                <w:sz w:val="18"/>
                <w:szCs w:val="18"/>
              </w:rPr>
              <w:t xml:space="preserve">Forest Park Hotel</w:t>
            </w:r>
          </w:p>
        </w:tc>
        <w:tc>
          <w:tcPr>
            <w:tcW w:w="5000" w:type="pct"/>
          </w:tcPr>
          <w:p>
            <w:pPr/>
            <w:r>
              <w:rPr>
                <w:rFonts w:ascii="Arial" w:hAnsi="Arial" w:eastAsia="Arial" w:cs="Arial"/>
                <w:color w:val="000000"/>
                <w:sz w:val="18"/>
                <w:szCs w:val="18"/>
              </w:rPr>
              <w:t xml:space="preserve">Jasper</w:t>
            </w:r>
          </w:p>
        </w:tc>
        <w:tc>
          <w:tcPr>
            <w:tcW w:w="5000" w:type="pct"/>
          </w:tcPr>
          <w:p>
            <w:pPr/>
            <w:r>
              <w:rPr>
                <w:rFonts w:ascii="Arial" w:hAnsi="Arial" w:eastAsia="Arial" w:cs="Arial"/>
                <w:color w:val="000000"/>
                <w:sz w:val="18"/>
                <w:szCs w:val="18"/>
              </w:rPr>
              <w:t xml:space="preserve">Canad</w:t>
            </w:r>
            <w:r>
              <w:rPr>
                <w:rFonts w:ascii="Arial" w:hAnsi="Arial" w:eastAsia="Arial" w:cs="Arial"/>
                <w:color w:val="000000"/>
                <w:sz w:val="18"/>
                <w:szCs w:val="18"/>
              </w:rPr>
              <w:t xml:space="preserve">á</w:t>
            </w:r>
          </w:p>
        </w:tc>
      </w:tr>
      <w:tr>
        <w:trPr/>
        <w:tc>
          <w:tcPr>
            <w:tcW w:w="5000" w:type="pct"/>
          </w:tcPr>
          <w:p>
            <w:pPr/>
            <w:r>
              <w:rPr>
                <w:rFonts w:ascii="Arial" w:hAnsi="Arial" w:eastAsia="Arial" w:cs="Arial"/>
                <w:color w:val="000000"/>
                <w:sz w:val="18"/>
                <w:szCs w:val="18"/>
              </w:rPr>
              <w:t xml:space="preserve">South Thompson Inn</w:t>
            </w:r>
          </w:p>
        </w:tc>
        <w:tc>
          <w:tcPr>
            <w:tcW w:w="5000" w:type="pct"/>
          </w:tcPr>
          <w:p>
            <w:pPr/>
            <w:r>
              <w:rPr>
                <w:rFonts w:ascii="Arial" w:hAnsi="Arial" w:eastAsia="Arial" w:cs="Arial"/>
                <w:color w:val="000000"/>
                <w:sz w:val="18"/>
                <w:szCs w:val="18"/>
              </w:rPr>
              <w:t xml:space="preserve">Kamloops</w:t>
            </w:r>
          </w:p>
        </w:tc>
        <w:tc>
          <w:tcPr>
            <w:tcW w:w="5000" w:type="pct"/>
          </w:tcPr>
          <w:p>
            <w:pPr/>
            <w:r>
              <w:rPr>
                <w:rFonts w:ascii="Arial" w:hAnsi="Arial" w:eastAsia="Arial" w:cs="Arial"/>
                <w:color w:val="000000"/>
                <w:sz w:val="18"/>
                <w:szCs w:val="18"/>
              </w:rPr>
              <w:t xml:space="preserve">Canad</w:t>
            </w:r>
            <w:r>
              <w:rPr>
                <w:rFonts w:ascii="Arial" w:hAnsi="Arial" w:eastAsia="Arial" w:cs="Arial"/>
                <w:color w:val="000000"/>
                <w:sz w:val="18"/>
                <w:szCs w:val="18"/>
              </w:rPr>
              <w:t xml:space="preserve">á</w:t>
            </w:r>
          </w:p>
        </w:tc>
      </w:tr>
      <w:tr>
        <w:trPr/>
        <w:tc>
          <w:tcPr>
            <w:tcW w:w="5000" w:type="pct"/>
          </w:tcPr>
          <w:p>
            <w:pPr/>
            <w:r>
              <w:rPr>
                <w:rFonts w:ascii="Arial" w:hAnsi="Arial" w:eastAsia="Arial" w:cs="Arial"/>
                <w:color w:val="000000"/>
                <w:sz w:val="18"/>
                <w:szCs w:val="18"/>
              </w:rPr>
              <w:t xml:space="preserve">The Sutton Place Hotel Vancouver</w:t>
            </w:r>
          </w:p>
        </w:tc>
        <w:tc>
          <w:tcPr>
            <w:tcW w:w="5000" w:type="pct"/>
          </w:tcPr>
          <w:p>
            <w:pPr/>
            <w:r>
              <w:rPr>
                <w:rFonts w:ascii="Arial" w:hAnsi="Arial" w:eastAsia="Arial" w:cs="Arial"/>
                <w:color w:val="000000"/>
                <w:sz w:val="18"/>
                <w:szCs w:val="18"/>
              </w:rPr>
              <w:t xml:space="preserve">Vancouver</w:t>
            </w:r>
          </w:p>
        </w:tc>
        <w:tc>
          <w:tcPr>
            <w:tcW w:w="5000" w:type="pct"/>
          </w:tcPr>
          <w:p>
            <w:pPr/>
            <w:r>
              <w:rPr>
                <w:rFonts w:ascii="Arial" w:hAnsi="Arial" w:eastAsia="Arial" w:cs="Arial"/>
                <w:color w:val="000000"/>
                <w:sz w:val="18"/>
                <w:szCs w:val="18"/>
              </w:rPr>
              <w:t xml:space="preserve">Canad</w:t>
            </w:r>
            <w:r>
              <w:rPr>
                <w:rFonts w:ascii="Arial" w:hAnsi="Arial" w:eastAsia="Arial" w:cs="Arial"/>
                <w:color w:val="000000"/>
                <w:sz w:val="18"/>
                <w:szCs w:val="18"/>
              </w:rPr>
              <w:t xml:space="preserve">á</w:t>
            </w:r>
          </w:p>
        </w:tc>
      </w:tr>
      <w:tr>
        <w:trPr/>
        <w:tc>
          <w:tcPr>
            <w:tcW w:w="5000" w:type="pct"/>
          </w:tcPr>
          <w:p>
            <w:pPr/>
            <w:r>
              <w:rPr>
                <w:rFonts w:ascii="Arial" w:hAnsi="Arial" w:eastAsia="Arial" w:cs="Arial"/>
                <w:color w:val="000000"/>
                <w:sz w:val="18"/>
                <w:szCs w:val="18"/>
              </w:rPr>
              <w:t xml:space="preserve">Westin Resort </w:t>
            </w:r>
            <w:r>
              <w:rPr>
                <w:rFonts w:ascii="Arial" w:hAnsi="Arial" w:eastAsia="Arial" w:cs="Arial"/>
                <w:color w:val="000000"/>
                <w:sz w:val="18"/>
                <w:szCs w:val="18"/>
              </w:rPr>
              <w:t xml:space="preserve">amp; Spa Whistler</w:t>
            </w:r>
          </w:p>
        </w:tc>
        <w:tc>
          <w:tcPr>
            <w:tcW w:w="5000" w:type="pct"/>
          </w:tcPr>
          <w:p>
            <w:pPr/>
            <w:r>
              <w:rPr>
                <w:rFonts w:ascii="Arial" w:hAnsi="Arial" w:eastAsia="Arial" w:cs="Arial"/>
                <w:color w:val="000000"/>
                <w:sz w:val="18"/>
                <w:szCs w:val="18"/>
              </w:rPr>
              <w:t xml:space="preserve">Whistler</w:t>
            </w:r>
          </w:p>
        </w:tc>
        <w:tc>
          <w:tcPr>
            <w:tcW w:w="5000" w:type="pct"/>
          </w:tcPr>
          <w:p>
            <w:pPr/>
            <w:r>
              <w:rPr>
                <w:rFonts w:ascii="Arial" w:hAnsi="Arial" w:eastAsia="Arial" w:cs="Arial"/>
                <w:color w:val="000000"/>
                <w:sz w:val="18"/>
                <w:szCs w:val="18"/>
              </w:rPr>
              <w:t xml:space="preserve">Canad</w:t>
            </w:r>
            <w:r>
              <w:rPr>
                <w:rFonts w:ascii="Arial" w:hAnsi="Arial" w:eastAsia="Arial" w:cs="Arial"/>
                <w:color w:val="000000"/>
                <w:sz w:val="18"/>
                <w:szCs w:val="18"/>
              </w:rPr>
              <w:t xml:space="preserve">á</w:t>
            </w:r>
          </w:p>
        </w:tc>
      </w:tr>
      <w:tr>
        <w:trPr/>
        <w:tc>
          <w:tcPr>
            <w:tcW w:w="5000" w:type="pct"/>
            <w:gridSpan w:val="3"/>
          </w:tcPr>
          <w:p>
            <w:pPr/>
            <w:r>
              <w:rPr>
                <w:rFonts w:ascii="Arial" w:hAnsi="Arial" w:eastAsia="Arial" w:cs="Arial"/>
                <w:color w:val="000000"/>
                <w:sz w:val="18"/>
                <w:szCs w:val="18"/>
              </w:rPr>
              <w:t xml:space="preserve">ésta es la relaci</w:t>
            </w:r>
            <w:r>
              <w:rPr>
                <w:rFonts w:ascii="Arial" w:hAnsi="Arial" w:eastAsia="Arial" w:cs="Arial"/>
                <w:color w:val="000000"/>
                <w:sz w:val="18"/>
                <w:szCs w:val="18"/>
              </w:rPr>
              <w:t xml:space="preserve">ón de los hoteles utilizados m</w:t>
            </w:r>
            <w:r>
              <w:rPr>
                <w:rFonts w:ascii="Arial" w:hAnsi="Arial" w:eastAsia="Arial" w:cs="Arial"/>
                <w:color w:val="000000"/>
                <w:sz w:val="18"/>
                <w:szCs w:val="18"/>
              </w:rPr>
              <w:t xml:space="preserve">ás frecuentemente en este circuito. Reflejada tan s</w:t>
            </w:r>
            <w:r>
              <w:rPr>
                <w:rFonts w:ascii="Arial" w:hAnsi="Arial" w:eastAsia="Arial" w:cs="Arial"/>
                <w:color w:val="000000"/>
                <w:sz w:val="18"/>
                <w:szCs w:val="18"/>
              </w:rPr>
              <w:t xml:space="preserve">ólo a efectos indicativos, pudiendo ser el pasajero alojado en establecimientos similares o alternativos</w:t>
            </w:r>
          </w:p>
        </w:tc>
      </w:tr>
    </w:tbl>
    <w:p>
      <w:pPr>
        <w:jc w:val="start"/>
      </w:pPr>
      <w:r>
        <w:rPr>
          <w:rFonts w:ascii="Arial" w:hAnsi="Arial" w:eastAsia="Arial" w:cs="Arial"/>
          <w:sz w:val="22.5"/>
          <w:szCs w:val="22.5"/>
          <w:b w:val="1"/>
          <w:bCs w:val="1"/>
        </w:rPr>
        <w:t xml:space="preserve">Precios vigentes hasta el 06/10/2024</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EL VIAJE INCLUYE</w:t>
      </w:r>
    </w:p>
    <w:p>
      <w:pPr>
        <w:jc w:val="start"/>
      </w:pPr>
    </w:p>
    <w:p>
      <w:pPr>
        <w:jc w:val="start"/>
      </w:pPr>
      <w:r>
        <w:rPr>
          <w:rFonts w:ascii="Arial" w:hAnsi="Arial" w:eastAsia="Arial" w:cs="Arial"/>
          <w:sz w:val="18"/>
          <w:szCs w:val="18"/>
        </w:rPr>
        <w:t xml:space="preserve">  ● Vuelo Redondo Clase Turista México – Calgary – Vancouver – México</w:t>
      </w:r>
    </w:p>
    <w:p>
      <w:pPr>
        <w:jc w:val="start"/>
      </w:pPr>
      <w:r>
        <w:rPr>
          <w:rFonts w:ascii="Arial" w:hAnsi="Arial" w:eastAsia="Arial" w:cs="Arial"/>
          <w:sz w:val="18"/>
          <w:szCs w:val="18"/>
        </w:rPr>
        <w:t xml:space="preserve">  ● Traslado de entrada y de salida del circuito.</w:t>
      </w:r>
    </w:p>
    <w:p>
      <w:pPr>
        <w:jc w:val="start"/>
      </w:pPr>
      <w:r>
        <w:rPr>
          <w:rFonts w:ascii="Arial" w:hAnsi="Arial" w:eastAsia="Arial" w:cs="Arial"/>
          <w:sz w:val="18"/>
          <w:szCs w:val="18"/>
        </w:rPr>
        <w:t xml:space="preserve">  ● 9 noches en Alojamiento y desayuno</w:t>
      </w:r>
    </w:p>
    <w:p>
      <w:pPr>
        <w:jc w:val="start"/>
      </w:pPr>
      <w:r>
        <w:rPr>
          <w:rFonts w:ascii="Arial" w:hAnsi="Arial" w:eastAsia="Arial" w:cs="Arial"/>
          <w:sz w:val="18"/>
          <w:szCs w:val="18"/>
        </w:rPr>
        <w:t xml:space="preserve">  ● 1 cena en el Rancho South Thompson</w:t>
      </w:r>
    </w:p>
    <w:p>
      <w:pPr>
        <w:jc w:val="start"/>
      </w:pPr>
      <w:r>
        <w:rPr>
          <w:rFonts w:ascii="Arial" w:hAnsi="Arial" w:eastAsia="Arial" w:cs="Arial"/>
          <w:sz w:val="18"/>
          <w:szCs w:val="18"/>
        </w:rPr>
        <w:t xml:space="preserve">  ● Entrada a Heritage Park en Calgary</w:t>
      </w:r>
    </w:p>
    <w:p>
      <w:pPr>
        <w:jc w:val="start"/>
      </w:pPr>
      <w:r>
        <w:rPr>
          <w:rFonts w:ascii="Arial" w:hAnsi="Arial" w:eastAsia="Arial" w:cs="Arial"/>
          <w:sz w:val="18"/>
          <w:szCs w:val="18"/>
        </w:rPr>
        <w:t xml:space="preserve">  ● Paseo en el Ice Explorer (Campos de Hielo).</w:t>
      </w:r>
    </w:p>
    <w:p>
      <w:pPr>
        <w:jc w:val="start"/>
      </w:pPr>
      <w:r>
        <w:rPr>
          <w:rFonts w:ascii="Arial" w:hAnsi="Arial" w:eastAsia="Arial" w:cs="Arial"/>
          <w:sz w:val="18"/>
          <w:szCs w:val="18"/>
        </w:rPr>
        <w:t xml:space="preserve">  ● Entrada al Teleférico Sea to Sky</w:t>
      </w:r>
    </w:p>
    <w:p>
      <w:pPr>
        <w:jc w:val="start"/>
      </w:pPr>
      <w:r>
        <w:rPr>
          <w:rFonts w:ascii="Arial" w:hAnsi="Arial" w:eastAsia="Arial" w:cs="Arial"/>
          <w:sz w:val="18"/>
          <w:szCs w:val="18"/>
        </w:rPr>
        <w:t xml:space="preserve">  ● Transporte con chófer-guía de habla hispana</w:t>
      </w:r>
    </w:p>
    <w:p>
      <w:pPr>
        <w:jc w:val="start"/>
      </w:pPr>
      <w:r>
        <w:rPr>
          <w:rFonts w:ascii="Arial" w:hAnsi="Arial" w:eastAsia="Arial" w:cs="Arial"/>
          <w:sz w:val="18"/>
          <w:szCs w:val="18"/>
        </w:rPr>
        <w:t xml:space="preserve">  ● Maleteros (1 pieza de equipaje por cliente)</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EL VIAJE NO INCLUYE</w:t>
      </w:r>
    </w:p>
    <w:p>
      <w:pPr>
        <w:jc w:val="start"/>
      </w:pPr>
      <w:r>
        <w:rPr>
          <w:rFonts w:ascii="Arial" w:hAnsi="Arial" w:eastAsia="Arial" w:cs="Arial"/>
          <w:sz w:val="18"/>
          <w:szCs w:val="18"/>
        </w:rPr>
        <w:t xml:space="preserve">  ● IMPUESTOS DE $599 USD POR PERSONA</w:t>
      </w:r>
    </w:p>
    <w:p>
      <w:pPr>
        <w:jc w:val="start"/>
      </w:pPr>
      <w:r>
        <w:rPr>
          <w:rFonts w:ascii="Arial" w:hAnsi="Arial" w:eastAsia="Arial" w:cs="Arial"/>
          <w:sz w:val="18"/>
          <w:szCs w:val="18"/>
        </w:rPr>
        <w:t xml:space="preserve">  ● Gastos personales y extras en los hoteles</w:t>
      </w:r>
    </w:p>
    <w:p>
      <w:pPr>
        <w:jc w:val="start"/>
      </w:pPr>
      <w:r>
        <w:rPr>
          <w:rFonts w:ascii="Arial" w:hAnsi="Arial" w:eastAsia="Arial" w:cs="Arial"/>
          <w:sz w:val="18"/>
          <w:szCs w:val="18"/>
        </w:rPr>
        <w:t xml:space="preserve">  ● Propinas: pagaderas en destino</w:t>
      </w:r>
    </w:p>
    <w:p>
      <w:pPr>
        <w:jc w:val="start"/>
      </w:pPr>
      <w:r>
        <w:rPr>
          <w:rFonts w:ascii="Arial" w:hAnsi="Arial" w:eastAsia="Arial" w:cs="Arial"/>
          <w:sz w:val="18"/>
          <w:szCs w:val="18"/>
        </w:rPr>
        <w:t xml:space="preserve">  ● Ningún servicio no especificado como incluido o especificado como opcional</w:t>
      </w:r>
    </w:p>
    <w:p>
      <w:pPr>
        <w:jc w:val="start"/>
      </w:pPr>
      <w:r>
        <w:rPr>
          <w:rFonts w:ascii="Arial" w:hAnsi="Arial" w:eastAsia="Arial" w:cs="Arial"/>
          <w:sz w:val="18"/>
          <w:szCs w:val="18"/>
        </w:rPr>
        <w:t xml:space="preserve">  ● Visa electrónica de ingreso a Canadá e-TA.</w:t>
      </w:r>
    </w:p>
    <w:p>
      <w:pPr>
        <w:jc w:val="start"/>
      </w:pPr>
    </w:p>
    <w:p>
      <w:pPr>
        <w:jc w:val="start"/>
      </w:pPr>
    </w:p>
    <w:p>
      <w:pPr>
        <w:jc w:val="start"/>
      </w:pPr>
    </w:p>
    <w:p>
      <w:pPr>
        <w:jc w:val="both"/>
      </w:pPr>
    </w:p>
    <w:p>
      <w:pPr>
        <w:jc w:val="both"/>
      </w:pPr>
      <w:r>
        <w:rPr>
          <w:rFonts w:ascii="Arial" w:hAnsi="Arial" w:eastAsia="Arial" w:cs="Arial"/>
          <w:sz w:val="24"/>
          <w:szCs w:val="24"/>
          <w:b w:val="1"/>
          <w:bCs w:val="1"/>
        </w:rPr>
        <w:t xml:space="preserve">POLÍTICAS DE CONTRATACIÓN Y CANCELACIÓN</w:t>
      </w:r>
    </w:p>
    <w:p>
      <w:pPr>
        <w:jc w:val="both"/>
      </w:pPr>
      <w:hyperlink r:id="rId11" w:history="1">
        <w:r>
          <w:rPr/>
          <w:t xml:space="preserve">https://www.megatravel.com.mx/contrato/01-bloqueos-astromundo.pdf</w:t>
        </w:r>
      </w:hyperlink>
    </w:p>
    <w:p>
      <w:pPr>
        <w:jc w:val="both"/>
      </w:pPr>
      <w:r>
        <w:rPr>
          <w:rFonts w:ascii="Arial" w:hAnsi="Arial" w:eastAsia="Arial" w:cs="Arial"/>
          <w:sz w:val="18"/>
          <w:szCs w:val="18"/>
          <w:b w:val="1"/>
          <w:bCs w:val="1"/>
        </w:rPr>
        <w:t xml:space="preserve">Precios indicados en USD, pagaderos en Moneda Nacional al tipo de cambio del día.</w:t>
      </w:r>
    </w:p>
    <w:p>
      <w:pPr>
        <w:jc w:val="both"/>
      </w:pPr>
      <w:r>
        <w:rPr>
          <w:rFonts w:ascii="Arial" w:hAnsi="Arial" w:eastAsia="Arial" w:cs="Arial"/>
          <w:sz w:val="18"/>
          <w:szCs w:val="18"/>
          <w:b w:val="1"/>
          <w:bCs w:val="1"/>
        </w:rPr>
        <w:t xml:space="preserve">Los precios indicados en este sitio web, son de carácter informativo y deben ser confirmados para realizar su reservación ya que están sujetos a modificaciones sin previo aviso.</w:t>
      </w:r>
    </w:p>
    <w:p>
      <w:pPr>
        <w:jc w:val="start"/>
      </w:pPr>
    </w:p>
    <w:p>
      <w:pPr>
        <w:pStyle w:val="Heading4"/>
      </w:pPr>
      <w:r>
        <w:rPr>
          <w:rFonts w:ascii="Arial" w:hAnsi="Arial" w:eastAsia="Arial" w:cs="Arial"/>
          <w:sz w:val="24"/>
          <w:szCs w:val="24"/>
          <w:b w:val="1"/>
          <w:bCs w:val="1"/>
        </w:rPr>
        <w:t xml:space="preserve">VISA</w:t>
      </w:r>
    </w:p>
    <w:p>
      <w:pPr>
        <w:jc w:val="start"/>
      </w:pPr>
      <w:r>
        <w:rPr>
          <w:rFonts w:ascii="Arial" w:hAnsi="Arial" w:eastAsia="Arial" w:cs="Arial"/>
          <w:sz w:val="18"/>
          <w:szCs w:val="18"/>
          <w:b w:val="1"/>
          <w:bCs w:val="1"/>
        </w:rPr>
        <w:t xml:space="preserve">CANADÁ:</w:t>
      </w:r>
    </w:p>
    <w:p>
      <w:pPr>
        <w:jc w:val="start"/>
      </w:pPr>
      <w:r>
        <w:rPr>
          <w:rFonts w:ascii="Arial" w:hAnsi="Arial" w:eastAsia="Arial" w:cs="Arial"/>
          <w:sz w:val="18"/>
          <w:szCs w:val="18"/>
          <w:b w:val="1"/>
          <w:bCs w:val="1"/>
        </w:rPr>
        <w:t xml:space="preserve">A PARTIR DEL 29 DE FEBRERO DE 2024 , LOS CIUDADANOS MEXICANOS QUE VIAJEN A CANADÁ DEBEN CUMPLIR LOS SIGUIENTES REQUISITOS:</w:t>
      </w:r>
    </w:p>
    <w:p>
      <w:pPr>
        <w:numPr>
          <w:ilvl w:val="0"/>
          <w:numId w:val="3"/>
        </w:numPr>
      </w:pPr>
      <w:r>
        <w:rPr>
          <w:rFonts w:ascii="Arial" w:hAnsi="Arial" w:eastAsia="Arial" w:cs="Arial"/>
          <w:sz w:val="18"/>
          <w:szCs w:val="18"/>
        </w:rPr>
        <w:t xml:space="preserve">    1) Si tienes una visa americana vigente o tuviste una visa Canadiense en los últimos 10 años, es necesario tramitar una nueva eTA. Consulta el siguiente link:</w:t>
      </w:r>
      <w:hyperlink r:id="rId12" w:history="1">
        <w:r>
          <w:rPr/>
          <w:t xml:space="preserve">https://www.canada.ca/en/immigration-refugees-citizenship/services/visit-canada/eta/apply.html</w:t>
        </w:r>
      </w:hyperlink>
      <w:r>
        <w:rPr>
          <w:rFonts w:ascii="Arial" w:hAnsi="Arial" w:eastAsia="Arial" w:cs="Arial"/>
          <w:sz w:val="18"/>
          <w:szCs w:val="18"/>
        </w:rPr>
        <w:t xml:space="preserve">    </w:t>
      </w:r>
    </w:p>
    <w:p>
      <w:pPr>
        <w:numPr>
          <w:ilvl w:val="0"/>
          <w:numId w:val="3"/>
        </w:numPr>
      </w:pPr>
      <w:r>
        <w:rPr>
          <w:rFonts w:ascii="Arial" w:hAnsi="Arial" w:eastAsia="Arial" w:cs="Arial"/>
          <w:sz w:val="18"/>
          <w:szCs w:val="18"/>
        </w:rPr>
        <w:t xml:space="preserve">    2) Si no cumples con alguno de los requisitos anteriores, es necesario tramitar una Visa de Turista. Consulta el siguiente link: </w:t>
      </w:r>
      <w:hyperlink r:id="rId13" w:history="1">
        <w:r>
          <w:rPr/>
          <w:t xml:space="preserve">https://cafe-mt.b-cdn.net/mtmediacafe/descargables/canada-visa-2024.03.07.pdf</w:t>
        </w:r>
      </w:hyperlink>
      <w:r>
        <w:rPr>
          <w:rFonts w:ascii="Arial" w:hAnsi="Arial" w:eastAsia="Arial" w:cs="Arial"/>
          <w:sz w:val="18"/>
          <w:szCs w:val="18"/>
        </w:rPr>
        <w:t xml:space="preserve">    </w:t>
      </w:r>
    </w:p>
    <w:sectPr>
      <w:headerReference w:type="default" r:id="rId14"/>
      <w:footerReference w:type="default" r:id="rId15"/>
      <w:pgSz w:orient="portrait" w:w="11905.511811023621703498065471649169921875" w:h="16837.795275590549863409250974655151367187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roked="f" style="width:455pt; height:41.396078431373pt; margin-left:0pt; margin-top:0pt; mso-position-horizontal:left; mso-position-vertical:top; mso-position-horizontal-relative:char; mso-position-vertical-relative:line;">
          <w10:wrap type="inline"/>
          <v:imagedata r:id="rId1" o:titl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roked="f" style="width:455pt; height:41.396078431373pt; margin-left:0pt; margin-top:0pt; mso-position-horizontal:left; mso-position-vertical:top; mso-position-horizontal-relative:char; mso-position-vertical-relative:line;">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63BB113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
    <w:nsid w:val="509ABE0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3">
    <w:nsid w:val="3FD04DF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 w:numId="2">
    <w:abstractNumId w:val="2"/>
  </w: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viaje.mt/obv" TargetMode="External"/><Relationship Id="rId8" Type="http://schemas.openxmlformats.org/officeDocument/2006/relationships/image" Target="media/section_image1.png"/><Relationship Id="rId9" Type="http://schemas.openxmlformats.org/officeDocument/2006/relationships/image" Target="media/section_image2.png"/><Relationship Id="rId10" Type="http://schemas.openxmlformats.org/officeDocument/2006/relationships/image" Target="media/section_image3.png"/><Relationship Id="rId11" Type="http://schemas.openxmlformats.org/officeDocument/2006/relationships/hyperlink" Target="https://www.megatravel.com.mx/contrato/01-bloqueos-astromundo.pdf" TargetMode="External"/><Relationship Id="rId12" Type="http://schemas.openxmlformats.org/officeDocument/2006/relationships/hyperlink" Target="https://www.canada.ca/en/immigration-refugees-citizenship/services/visit-canada/eta/apply.html" TargetMode="External"/><Relationship Id="rId13" Type="http://schemas.openxmlformats.org/officeDocument/2006/relationships/hyperlink" Target="https://cafe-mt.b-cdn.net/mtmediacafe/descargables/canada-visa-2024.03.07.pdf" TargetMode="External"/><Relationship Id="rId14" Type="http://schemas.openxmlformats.org/officeDocument/2006/relationships/header" Target="header1.xml"/><Relationship Id="rId15"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s>
</file>

<file path=word/_rels/header1.xml.rels><?xml version="1.0" encoding="UTF-8" standalone="yes"?>
<Relationships xmlns="http://schemas.openxmlformats.org/package/2006/relationships"><Relationship Id="rId1" Type="http://schemas.openxmlformats.org/officeDocument/2006/relationships/image" Target="media/header1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2024-04-28T03:36:33-06:00</dcterms:created>
  <dcterms:modified xsi:type="dcterms:W3CDTF">2024-04-28T03:36:33-06:00</dcterms:modified>
</cp:coreProperties>
</file>

<file path=docProps/custom.xml><?xml version="1.0" encoding="utf-8"?>
<Properties xmlns="http://schemas.openxmlformats.org/officeDocument/2006/custom-properties" xmlns:vt="http://schemas.openxmlformats.org/officeDocument/2006/docPropsVTypes"/>
</file>