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Circle Mountain</w:t>
      </w:r>
    </w:p>
    <w:p>
      <w:pPr>
        <w:jc w:val="start"/>
      </w:pPr>
      <w:r>
        <w:rPr>
          <w:rFonts w:ascii="Arial" w:hAnsi="Arial" w:eastAsia="Arial" w:cs="Arial"/>
          <w:sz w:val="22.5"/>
          <w:szCs w:val="22.5"/>
          <w:b w:val="1"/>
          <w:bCs w:val="1"/>
        </w:rPr>
        <w:t xml:space="preserve">MT-41289  </w:t>
      </w:r>
      <w:r>
        <w:rPr>
          <w:rFonts w:ascii="Arial" w:hAnsi="Arial" w:eastAsia="Arial" w:cs="Arial"/>
          <w:sz w:val="22.5"/>
          <w:szCs w:val="22.5"/>
        </w:rPr>
        <w:t xml:space="preserve">- Web: </w:t>
      </w:r>
      <w:hyperlink r:id="rId7" w:history="1">
        <w:r>
          <w:rPr>
            <w:color w:val="blue"/>
          </w:rPr>
          <w:t xml:space="preserve">https://viaje.mt/ohg</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Jueves 2025</w:t>
      </w:r>
      <w:br/>
      <w:r>
        <w:rPr>
          <w:rFonts w:ascii="Arial" w:hAnsi="Arial" w:eastAsia="Arial" w:cs="Arial"/>
          <w:sz w:val="22.5"/>
          <w:szCs w:val="22.5"/>
        </w:rPr>
        <w:t xml:space="preserve">Abril 17– Septiembre 11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Kamloops, Banff, Jasper, Sun Peaks,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emprenderemos una excursión de 3 horas por Vancouver, visitando lugares como el Central Business District, el antiguo barrio de Gastown, la bulliciosa Chinatown, la English Bay y el Stanley Park. Después del regreso al hotel, tendrá libre el resto del día.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Esta mañana, emprenderemos nuestro viaje a Kelowna siguiendo el Fraser River y a lo largo de las ciudades de Chilliwack, Hope y Merritt. A través del corredor Okanagan, entraremos en el valle Okanagan, la región frutícola más importante de Canadá, hasta llegar a Kamloops. Alojamiento en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Kamloops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continuaremos nuestro viaje atravesando la escénica ruta de Vernon, Three Valley Gap, Rogers Pass y Golden. Entraremos en el Banff National Park y nos dirigiremos al hotel en el pueblo de Banff.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Canadiense. A continuación, saldremos a recorrer el Mt. Robson Provincial Park. Aquí tendremos la oportunidad de ver el Mt. Robson y sus 3954 m de altura – el punto más alto de las Montañas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“Sea to Sky Highway” hasta la ciudad de Vancouver.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Vancouver / Vancouver</w:t>
            </w:r>
          </w:p>
        </w:tc>
        <w:tc>
          <w:tcPr>
            <w:tcW w:w="5000" w:type="pct"/>
          </w:tcPr>
          <w:p>
            <w:pPr/>
            <w:r>
              <w:rPr>
                <w:rFonts w:ascii="Arial" w:hAnsi="Arial" w:eastAsia="Arial" w:cs="Arial"/>
                <w:color w:val="000000"/>
                <w:sz w:val="18"/>
                <w:szCs w:val="18"/>
              </w:rPr>
              <w:t xml:space="preserve">$ 3,579</w:t>
            </w:r>
          </w:p>
        </w:tc>
        <w:tc>
          <w:tcPr>
            <w:tcW w:w="5000" w:type="pct"/>
          </w:tcPr>
          <w:p>
            <w:pPr/>
            <w:r>
              <w:rPr>
                <w:rFonts w:ascii="Arial" w:hAnsi="Arial" w:eastAsia="Arial" w:cs="Arial"/>
                <w:color w:val="000000"/>
                <w:sz w:val="18"/>
                <w:szCs w:val="18"/>
              </w:rPr>
              <w:t xml:space="preserve">$ 3,839</w:t>
            </w:r>
          </w:p>
        </w:tc>
        <w:tc>
          <w:tcPr>
            <w:tcW w:w="5000" w:type="pct"/>
          </w:tcPr>
          <w:p>
            <w:pPr/>
            <w:r>
              <w:rPr>
                <w:rFonts w:ascii="Arial" w:hAnsi="Arial" w:eastAsia="Arial" w:cs="Arial"/>
                <w:color w:val="000000"/>
                <w:sz w:val="18"/>
                <w:szCs w:val="18"/>
              </w:rPr>
              <w:t xml:space="preserve">$ 4,339</w:t>
            </w:r>
          </w:p>
        </w:tc>
        <w:tc>
          <w:tcPr>
            <w:tcW w:w="5000" w:type="pct"/>
          </w:tcPr>
          <w:p>
            <w:pPr/>
            <w:r>
              <w:rPr>
                <w:rFonts w:ascii="Arial" w:hAnsi="Arial" w:eastAsia="Arial" w:cs="Arial"/>
                <w:color w:val="000000"/>
                <w:sz w:val="18"/>
                <w:szCs w:val="18"/>
              </w:rPr>
              <w:t xml:space="preserve">$ 6,169</w:t>
            </w:r>
          </w:p>
        </w:tc>
        <w:tc>
          <w:tcPr>
            <w:tcW w:w="5000" w:type="pct"/>
          </w:tcPr>
          <w:p>
            <w:pPr/>
            <w:r>
              <w:rPr>
                <w:rFonts w:ascii="Arial" w:hAnsi="Arial" w:eastAsia="Arial" w:cs="Arial"/>
                <w:color w:val="000000"/>
                <w:sz w:val="18"/>
                <w:szCs w:val="18"/>
              </w:rPr>
              <w:t xml:space="preserve">$ 2,219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podría ser modificado–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Holiday Inn and Suites Vancouver Downtown / Rosedale on Robson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The Plaza Kamloops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Vancouver, Banff, Jasper, Whistler and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2D5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616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FD3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2025-04-17T10:31:34-06:00</dcterms:created>
  <dcterms:modified xsi:type="dcterms:W3CDTF">2025-04-17T10:31:34-06:00</dcterms:modified>
</cp:coreProperties>
</file>

<file path=docProps/custom.xml><?xml version="1.0" encoding="utf-8"?>
<Properties xmlns="http://schemas.openxmlformats.org/officeDocument/2006/custom-properties" xmlns:vt="http://schemas.openxmlformats.org/officeDocument/2006/docPropsVTypes"/>
</file>