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Toronto</w:t>
      </w:r>
    </w:p>
    <w:p>
      <w:pPr>
        <w:jc w:val="start"/>
      </w:pPr>
      <w:r>
        <w:rPr>
          <w:rFonts w:ascii="Arial" w:hAnsi="Arial" w:eastAsia="Arial" w:cs="Arial"/>
          <w:sz w:val="22.5"/>
          <w:szCs w:val="22.5"/>
          <w:b w:val="1"/>
          <w:bCs w:val="1"/>
        </w:rPr>
        <w:t xml:space="preserve">MT-41403  </w:t>
      </w:r>
      <w:r>
        <w:rPr>
          <w:rFonts w:ascii="Arial" w:hAnsi="Arial" w:eastAsia="Arial" w:cs="Arial"/>
          <w:sz w:val="22.5"/>
          <w:szCs w:val="22.5"/>
        </w:rPr>
        <w:t xml:space="preserve">- Web: </w:t>
      </w:r>
      <w:hyperlink r:id="rId7" w:history="1">
        <w:r>
          <w:rPr>
            <w:color w:val="blue"/>
          </w:rPr>
          <w:t xml:space="preserve">https://viaje.mt/mborh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RECORRIDO BUS TURÍSTICO TORONTO HOP-ON HOP- OFF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Bus Turístico, tradicionalmente conocido por su nombre en inglés como "Hop-On Hop-Off", te permite subir y bajar del autobús en todas las paradas que quieras con tu billete ilimitado. Toronto es una ciudad multicultural y diversa que se enorgullece de mostrarte sus singulares vecindarios. Cada uno de ellos te ofrece algo diferente, ya sea desde el bohemio Mercado de Kensington hasta el área de Yorkville conocida por su riqueza y por su gran sentido de la moda.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Torre CN En la actualidad se considera co-mo un admirado icono nacional que representa a Toronto, a Ontario y a Canadá ante el mundo, una maravilla arquitectónica homenajeada internacionalmente y una visita obli-gada para cualquier turista de la ciudad.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TORONTO. EXCURSIÓN OPCIONAL A NIAGARA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ultimo día recomendamos realizar la excursion de día completo a las cataratas del Niagara Asómbrate con una de las maravillas naturales más famosas del mundo  .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TORONTO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QPL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$999</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$1199</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$999</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$1749</w:t>
            </w:r>
          </w:p>
        </w:tc>
        <w:tc>
          <w:tcPr>
            <w:tcW w:w="5000" w:type="pct"/>
          </w:tcPr>
          <w:p>
            <w:pPr/>
            <w:r>
              <w:rPr>
                <w:rFonts w:ascii="Arial" w:hAnsi="Arial" w:eastAsia="Arial" w:cs="Arial"/>
                <w:color w:val="000000"/>
                <w:sz w:val="18"/>
                <w:szCs w:val="18"/>
              </w:rPr>
              <w:t xml:space="preserve">$999</w:t>
            </w:r>
          </w:p>
        </w:tc>
      </w:tr>
      <w:tr>
        <w:trPr/>
        <w:tc>
          <w:tcPr>
            <w:tcW w:w="5000" w:type="pct"/>
          </w:tcPr>
          <w:p>
            <w:pPr/>
            <w:r>
              <w:rPr>
                <w:rFonts w:ascii="Arial" w:hAnsi="Arial" w:eastAsia="Arial" w:cs="Arial"/>
                <w:color w:val="000000"/>
                <w:sz w:val="18"/>
                <w:szCs w:val="18"/>
              </w:rPr>
              <w:t xml:space="preserve">HOLIDAY INN EXPRESS TORONTO DOWNTOWN</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$1999</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día.-Máximo 4 persona por habitación entre adultos y menores.-La tarifa de Menor aplica de 2 - 09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MISSISSAUGA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Toronto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 </w:t>
      </w:r>
    </w:p>
    <w:p>
      <w:pPr>
        <w:jc w:val="start"/>
      </w:pPr>
      <w:r>
        <w:rPr>
          <w:rFonts w:ascii="Arial" w:hAnsi="Arial" w:eastAsia="Arial" w:cs="Arial"/>
          <w:sz w:val="18"/>
          <w:szCs w:val="18"/>
        </w:rPr>
        <w:t xml:space="preserve">  ● Billete de Bus Turístico de 24 h con paradas ilimitadas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r>
        <w:rPr>
          <w:rFonts w:ascii="Arial" w:hAnsi="Arial" w:eastAsia="Arial" w:cs="Arial"/>
          <w:sz w:val="18"/>
          <w:szCs w:val="18"/>
        </w:rPr>
        <w:t xml:space="preserve">Salidas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8AA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896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317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bor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2025-04-15T22:32:05-06:00</dcterms:created>
  <dcterms:modified xsi:type="dcterms:W3CDTF">2025-04-15T22:32:05-06:00</dcterms:modified>
</cp:coreProperties>
</file>

<file path=docProps/custom.xml><?xml version="1.0" encoding="utf-8"?>
<Properties xmlns="http://schemas.openxmlformats.org/officeDocument/2006/custom-properties" xmlns:vt="http://schemas.openxmlformats.org/officeDocument/2006/docPropsVTypes"/>
</file>