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Chicago R</w:t>
      </w:r>
    </w:p>
    <w:p>
      <w:pPr>
        <w:jc w:val="start"/>
      </w:pPr>
      <w:r>
        <w:rPr>
          <w:rFonts w:ascii="Arial" w:hAnsi="Arial" w:eastAsia="Arial" w:cs="Arial"/>
          <w:sz w:val="22.5"/>
          <w:szCs w:val="22.5"/>
          <w:b w:val="1"/>
          <w:bCs w:val="1"/>
        </w:rPr>
        <w:t xml:space="preserve">MT-42112  </w:t>
      </w:r>
      <w:r>
        <w:rPr>
          <w:rFonts w:ascii="Arial" w:hAnsi="Arial" w:eastAsia="Arial" w:cs="Arial"/>
          <w:sz w:val="22.5"/>
          <w:szCs w:val="22.5"/>
        </w:rPr>
        <w:t xml:space="preserve">- Web: </w:t>
      </w:r>
      <w:hyperlink r:id="rId7" w:history="1">
        <w:r>
          <w:rPr>
            <w:color w:val="blue"/>
          </w:rPr>
          <w:t xml:space="preserve">https://viaje.mt/gxsy</w:t>
        </w:r>
      </w:hyperlink>
    </w:p>
    <w:p>
      <w:pPr>
        <w:jc w:val="start"/>
      </w:pPr>
      <w:r>
        <w:rPr>
          <w:rFonts w:ascii="Arial" w:hAnsi="Arial" w:eastAsia="Arial" w:cs="Arial"/>
          <w:sz w:val="22.5"/>
          <w:szCs w:val="22.5"/>
          <w:b w:val="1"/>
          <w:bCs w:val="1"/>
        </w:rPr>
        <w:t xml:space="preserve">4 días y 3 noches</w:t>
      </w:r>
    </w:p>
    <w:p>
      <w:pPr>
        <w:jc w:val="start"/>
      </w:pPr>
    </w:p>
    <w:p>
      <w:pPr>
        <w:jc w:val="center"/>
        <w:spacing w:before="450"/>
      </w:pPr>
      <w:r>
        <w:rPr>
          <w:rFonts w:ascii="Arial" w:hAnsi="Arial" w:eastAsia="Arial" w:cs="Arial"/>
          <w:sz w:val="33"/>
          <w:szCs w:val="33"/>
        </w:rPr>
        <w:t xml:space="preserve">Desde $459 </w:t>
      </w:r>
      <w:r>
        <w:rPr>
          <w:rFonts w:ascii="Arial" w:hAnsi="Arial" w:eastAsia="Arial" w:cs="Arial"/>
          <w:sz w:val="25.5"/>
          <w:szCs w:val="25.5"/>
          <w:vertAlign w:val="superscript"/>
        </w:rPr>
        <w:t xml:space="preserve">USD</w:t>
      </w:r>
      <w:r>
        <w:rPr>
          <w:rFonts w:ascii="Arial" w:hAnsi="Arial" w:eastAsia="Arial" w:cs="Arial"/>
          <w:sz w:val="33"/>
          <w:szCs w:val="33"/>
        </w:rPr>
        <w:t xml:space="preserve"> | CPL + 299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Estados Unidos.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Chicago.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CHICAGO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Presentación en el aeropuerto de la ciudad de México para tomar el vuelo con destino a Chicago. Llegada y traslado a su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2-3 CHICAGO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Días libres. iexcl;Descubre todo lo que Chicago tiene para ofrecer con el Go City Explorer Pass!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Con este pase, podrás disfrutar de la libertad de explorar la ciudad a tu propio ritmo.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Elije 2,3,4,5,6 o hasta 7 de las mejores atracciones de Chicago de la lista que te mostramos a continuación. Consulta suplemento con tu ejecutivo de acuerdo con el número de atracciones que quieras visitar:</w:t>
      </w:r>
    </w:p>
    <w:p>
      <w:pPr>
        <w:jc w:val="both"/>
      </w:pPr>
      <w:r>
        <w:rPr>
          <w:rFonts w:ascii="Arial" w:hAnsi="Arial" w:eastAsia="Arial" w:cs="Arial"/>
          <w:sz w:val="18"/>
          <w:szCs w:val="18"/>
        </w:rPr>
        <w:t xml:space="preserve">Skydeck Chicago</w:t>
      </w:r>
    </w:p>
    <w:p>
      <w:pPr>
        <w:jc w:val="both"/>
      </w:pPr>
      <w:r>
        <w:rPr>
          <w:rFonts w:ascii="Arial" w:hAnsi="Arial" w:eastAsia="Arial" w:cs="Arial"/>
          <w:sz w:val="18"/>
          <w:szCs w:val="18"/>
        </w:rPr>
        <w:t xml:space="preserve">Hop-On Hop-Off Big Bus Chicago: Tour Discover de 1 día</w:t>
      </w:r>
    </w:p>
    <w:p>
      <w:pPr>
        <w:jc w:val="both"/>
      </w:pPr>
      <w:r>
        <w:rPr>
          <w:rFonts w:ascii="Arial" w:hAnsi="Arial" w:eastAsia="Arial" w:cs="Arial"/>
          <w:sz w:val="18"/>
          <w:szCs w:val="18"/>
        </w:rPr>
        <w:t xml:space="preserve">360 CHICAGO</w:t>
      </w:r>
    </w:p>
    <w:p>
      <w:pPr>
        <w:jc w:val="both"/>
      </w:pPr>
      <w:r>
        <w:rPr>
          <w:rFonts w:ascii="Arial" w:hAnsi="Arial" w:eastAsia="Arial" w:cs="Arial"/>
          <w:sz w:val="18"/>
          <w:szCs w:val="18"/>
        </w:rPr>
        <w:t xml:space="preserve">Museo de Historia de Chicago</w:t>
      </w:r>
    </w:p>
    <w:p>
      <w:pPr>
        <w:jc w:val="both"/>
      </w:pPr>
      <w:r>
        <w:rPr>
          <w:rFonts w:ascii="Arial" w:hAnsi="Arial" w:eastAsia="Arial" w:cs="Arial"/>
          <w:sz w:val="18"/>
          <w:szCs w:val="18"/>
        </w:rPr>
        <w:t xml:space="preserve">Recorrido a pie por la arquitectura del río Chicago</w:t>
      </w:r>
    </w:p>
    <w:p>
      <w:pPr>
        <w:jc w:val="both"/>
      </w:pPr>
      <w:r>
        <w:rPr>
          <w:rFonts w:ascii="Arial" w:hAnsi="Arial" w:eastAsia="Arial" w:cs="Arial"/>
          <w:sz w:val="18"/>
          <w:szCs w:val="18"/>
        </w:rPr>
        <w:t xml:space="preserve">Centro de descubrimiento LEGOLANDreg;</w:t>
      </w:r>
    </w:p>
    <w:p>
      <w:pPr>
        <w:jc w:val="both"/>
      </w:pPr>
      <w:r>
        <w:rPr>
          <w:rFonts w:ascii="Arial" w:hAnsi="Arial" w:eastAsia="Arial" w:cs="Arial"/>
          <w:sz w:val="18"/>
          <w:szCs w:val="18"/>
        </w:rPr>
        <w:t xml:space="preserve">Skyline Lake Tour</w:t>
      </w:r>
    </w:p>
    <w:p>
      <w:pPr>
        <w:jc w:val="both"/>
      </w:pPr>
      <w:r>
        <w:rPr>
          <w:rFonts w:ascii="Arial" w:hAnsi="Arial" w:eastAsia="Arial" w:cs="Arial"/>
          <w:sz w:val="18"/>
          <w:szCs w:val="18"/>
        </w:rPr>
        <w:t xml:space="preserve">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MéXICO  -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CHICAGO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de Chicago, para tomar su vuelo de regreso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gridSpan w:val="7"/>
          </w:tcPr>
          <w:p>
            <w:pPr/>
            <w:r>
              <w:rPr>
                <w:rFonts w:ascii="Arial" w:hAnsi="Arial" w:eastAsia="Arial" w:cs="Arial"/>
                <w:color w:val="000000"/>
                <w:sz w:val="18"/>
                <w:szCs w:val="18"/>
                <w:b w:val="1"/>
                <w:bCs w:val="1"/>
              </w:rPr>
              <w:t xml:space="preserve">SALIDAS 2024</w:t>
            </w:r>
          </w:p>
        </w:tc>
      </w:tr>
      <w:tr>
        <w:trPr/>
        <w:tc>
          <w:tcPr>
            <w:tcW w:w="5000" w:type="pct"/>
          </w:tcPr>
          <w:p>
            <w:pPr/>
            <w:r>
              <w:rPr>
                <w:rFonts w:ascii="Arial" w:hAnsi="Arial" w:eastAsia="Arial" w:cs="Arial"/>
                <w:color w:val="000000"/>
                <w:sz w:val="18"/>
                <w:szCs w:val="18"/>
                <w:b w:val="1"/>
                <w:bCs w:val="1"/>
              </w:rPr>
              <w:t xml:space="preserve">HOTELES PREVISTOS</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Categoría 3</w:t>
            </w:r>
            <w:r>
              <w:rPr>
                <w:rFonts w:ascii="Arial" w:hAnsi="Arial" w:eastAsia="Arial" w:cs="Arial"/>
                <w:color w:val="000000"/>
                <w:sz w:val="18"/>
                <w:szCs w:val="18"/>
              </w:rPr>
              <w:t xml:space="preserve">estrellas</w:t>
            </w:r>
          </w:p>
        </w:tc>
        <w:tc>
          <w:tcPr>
            <w:tcW w:w="5000" w:type="pct"/>
          </w:tcPr>
          <w:p>
            <w:pPr/>
            <w:r>
              <w:rPr>
                <w:rFonts w:ascii="Arial" w:hAnsi="Arial" w:eastAsia="Arial" w:cs="Arial"/>
                <w:color w:val="000000"/>
                <w:sz w:val="18"/>
                <w:szCs w:val="18"/>
              </w:rPr>
              <w:t xml:space="preserve">$ 459</w:t>
            </w:r>
          </w:p>
        </w:tc>
        <w:tc>
          <w:tcPr>
            <w:tcW w:w="5000" w:type="pct"/>
          </w:tcPr>
          <w:p>
            <w:pPr/>
            <w:r>
              <w:rPr>
                <w:rFonts w:ascii="Arial" w:hAnsi="Arial" w:eastAsia="Arial" w:cs="Arial"/>
                <w:color w:val="000000"/>
                <w:sz w:val="18"/>
                <w:szCs w:val="18"/>
              </w:rPr>
              <w:t xml:space="preserve">$ 549</w:t>
            </w:r>
          </w:p>
        </w:tc>
        <w:tc>
          <w:tcPr>
            <w:tcW w:w="5000" w:type="pct"/>
          </w:tcPr>
          <w:p>
            <w:pPr/>
            <w:r>
              <w:rPr>
                <w:rFonts w:ascii="Arial" w:hAnsi="Arial" w:eastAsia="Arial" w:cs="Arial"/>
                <w:color w:val="000000"/>
                <w:sz w:val="18"/>
                <w:szCs w:val="18"/>
              </w:rPr>
              <w:t xml:space="preserve">$ 719</w:t>
            </w:r>
          </w:p>
        </w:tc>
        <w:tc>
          <w:tcPr>
            <w:tcW w:w="5000" w:type="pct"/>
          </w:tcPr>
          <w:p>
            <w:pPr/>
            <w:r>
              <w:rPr>
                <w:rFonts w:ascii="Arial" w:hAnsi="Arial" w:eastAsia="Arial" w:cs="Arial"/>
                <w:color w:val="000000"/>
                <w:sz w:val="18"/>
                <w:szCs w:val="18"/>
              </w:rPr>
              <w:t xml:space="preserve">$ 1,239</w:t>
            </w:r>
          </w:p>
        </w:tc>
        <w:tc>
          <w:tcPr>
            <w:tcW w:w="5000" w:type="pct"/>
          </w:tcPr>
          <w:p>
            <w:pPr/>
            <w:r>
              <w:rPr>
                <w:rFonts w:ascii="Arial" w:hAnsi="Arial" w:eastAsia="Arial" w:cs="Arial"/>
                <w:color w:val="000000"/>
                <w:sz w:val="18"/>
                <w:szCs w:val="18"/>
              </w:rPr>
              <w:t xml:space="preserve">$ 199</w:t>
            </w:r>
          </w:p>
        </w:tc>
      </w:tr>
      <w:tr>
        <w:trPr/>
        <w:tc>
          <w:tcPr>
            <w:tcW w:w="5000" w:type="pct"/>
          </w:tcPr>
          <w:p>
            <w:pPr/>
            <w:r>
              <w:rPr>
                <w:rFonts w:ascii="Arial" w:hAnsi="Arial" w:eastAsia="Arial" w:cs="Arial"/>
                <w:color w:val="000000"/>
                <w:sz w:val="18"/>
                <w:szCs w:val="18"/>
              </w:rPr>
              <w:t xml:space="preserve">Categoría 4</w:t>
            </w:r>
            <w:r>
              <w:rPr>
                <w:rFonts w:ascii="Arial" w:hAnsi="Arial" w:eastAsia="Arial" w:cs="Arial"/>
                <w:color w:val="000000"/>
                <w:sz w:val="18"/>
                <w:szCs w:val="18"/>
              </w:rPr>
              <w:t xml:space="preserve">estrellas</w:t>
            </w:r>
          </w:p>
        </w:tc>
        <w:tc>
          <w:tcPr>
            <w:tcW w:w="5000" w:type="pct"/>
          </w:tcPr>
          <w:p>
            <w:pPr/>
            <w:r>
              <w:rPr>
                <w:rFonts w:ascii="Arial" w:hAnsi="Arial" w:eastAsia="Arial" w:cs="Arial"/>
                <w:color w:val="000000"/>
                <w:sz w:val="18"/>
                <w:szCs w:val="18"/>
              </w:rPr>
              <w:t xml:space="preserve">$ 499</w:t>
            </w:r>
          </w:p>
        </w:tc>
        <w:tc>
          <w:tcPr>
            <w:tcW w:w="5000" w:type="pct"/>
          </w:tcPr>
          <w:p>
            <w:pPr/>
            <w:r>
              <w:rPr>
                <w:rFonts w:ascii="Arial" w:hAnsi="Arial" w:eastAsia="Arial" w:cs="Arial"/>
                <w:color w:val="000000"/>
                <w:sz w:val="18"/>
                <w:szCs w:val="18"/>
              </w:rPr>
              <w:t xml:space="preserve">$ 599</w:t>
            </w:r>
          </w:p>
        </w:tc>
        <w:tc>
          <w:tcPr>
            <w:tcW w:w="5000" w:type="pct"/>
          </w:tcPr>
          <w:p>
            <w:pPr/>
            <w:r>
              <w:rPr>
                <w:rFonts w:ascii="Arial" w:hAnsi="Arial" w:eastAsia="Arial" w:cs="Arial"/>
                <w:color w:val="000000"/>
                <w:sz w:val="18"/>
                <w:szCs w:val="18"/>
              </w:rPr>
              <w:t xml:space="preserve">$ 819</w:t>
            </w:r>
          </w:p>
        </w:tc>
        <w:tc>
          <w:tcPr>
            <w:tcW w:w="5000" w:type="pct"/>
          </w:tcPr>
          <w:p>
            <w:pPr/>
            <w:r>
              <w:rPr>
                <w:rFonts w:ascii="Arial" w:hAnsi="Arial" w:eastAsia="Arial" w:cs="Arial"/>
                <w:color w:val="000000"/>
                <w:sz w:val="18"/>
                <w:szCs w:val="18"/>
              </w:rPr>
              <w:t xml:space="preserve">$ 1,429</w:t>
            </w:r>
          </w:p>
        </w:tc>
        <w:tc>
          <w:tcPr>
            <w:tcW w:w="5000" w:type="pct"/>
          </w:tcPr>
          <w:p>
            <w:pPr/>
            <w:r>
              <w:rPr>
                <w:rFonts w:ascii="Arial" w:hAnsi="Arial" w:eastAsia="Arial" w:cs="Arial"/>
                <w:color w:val="000000"/>
                <w:sz w:val="18"/>
                <w:szCs w:val="18"/>
              </w:rPr>
              <w:t xml:space="preserve">$ 199</w:t>
            </w:r>
          </w:p>
        </w:tc>
      </w:tr>
      <w:tr>
        <w:trPr/>
        <w:tc>
          <w:tcPr>
            <w:tcW w:w="5000" w:type="pct"/>
          </w:tcPr>
          <w:p>
            <w:pPr/>
            <w:r>
              <w:rPr>
                <w:rFonts w:ascii="Arial" w:hAnsi="Arial" w:eastAsia="Arial" w:cs="Arial"/>
                <w:color w:val="000000"/>
                <w:sz w:val="18"/>
                <w:szCs w:val="18"/>
              </w:rPr>
              <w:t xml:space="preserve">Categoría 5</w:t>
            </w:r>
            <w:r>
              <w:rPr>
                <w:rFonts w:ascii="Arial" w:hAnsi="Arial" w:eastAsia="Arial" w:cs="Arial"/>
                <w:color w:val="000000"/>
                <w:sz w:val="18"/>
                <w:szCs w:val="18"/>
              </w:rPr>
              <w:t xml:space="preserve">estrellas</w:t>
            </w:r>
          </w:p>
        </w:tc>
        <w:tc>
          <w:tcPr>
            <w:tcW w:w="5000" w:type="pct"/>
          </w:tcPr>
          <w:p>
            <w:pPr/>
            <w:r>
              <w:rPr>
                <w:rFonts w:ascii="Arial" w:hAnsi="Arial" w:eastAsia="Arial" w:cs="Arial"/>
                <w:color w:val="000000"/>
                <w:sz w:val="18"/>
                <w:szCs w:val="18"/>
              </w:rPr>
              <w:t xml:space="preserve">$ 549</w:t>
            </w:r>
          </w:p>
        </w:tc>
        <w:tc>
          <w:tcPr>
            <w:tcW w:w="5000" w:type="pct"/>
          </w:tcPr>
          <w:p>
            <w:pPr/>
            <w:r>
              <w:rPr>
                <w:rFonts w:ascii="Arial" w:hAnsi="Arial" w:eastAsia="Arial" w:cs="Arial"/>
                <w:color w:val="000000"/>
                <w:sz w:val="18"/>
                <w:szCs w:val="18"/>
              </w:rPr>
              <w:t xml:space="preserve">$ 669</w:t>
            </w:r>
          </w:p>
        </w:tc>
        <w:tc>
          <w:tcPr>
            <w:tcW w:w="5000" w:type="pct"/>
          </w:tcPr>
          <w:p>
            <w:pPr/>
            <w:r>
              <w:rPr>
                <w:rFonts w:ascii="Arial" w:hAnsi="Arial" w:eastAsia="Arial" w:cs="Arial"/>
                <w:color w:val="000000"/>
                <w:sz w:val="18"/>
                <w:szCs w:val="18"/>
              </w:rPr>
              <w:t xml:space="preserve">$ 899</w:t>
            </w:r>
          </w:p>
        </w:tc>
        <w:tc>
          <w:tcPr>
            <w:tcW w:w="5000" w:type="pct"/>
          </w:tcPr>
          <w:p>
            <w:pPr/>
            <w:r>
              <w:rPr>
                <w:rFonts w:ascii="Arial" w:hAnsi="Arial" w:eastAsia="Arial" w:cs="Arial"/>
                <w:color w:val="000000"/>
                <w:sz w:val="18"/>
                <w:szCs w:val="18"/>
              </w:rPr>
              <w:t xml:space="preserve">$ 1,589</w:t>
            </w:r>
          </w:p>
        </w:tc>
        <w:tc>
          <w:tcPr>
            <w:tcW w:w="5000" w:type="pct"/>
          </w:tcPr>
          <w:p>
            <w:pPr/>
            <w:r>
              <w:rPr>
                <w:rFonts w:ascii="Arial" w:hAnsi="Arial" w:eastAsia="Arial" w:cs="Arial"/>
                <w:color w:val="000000"/>
                <w:sz w:val="18"/>
                <w:szCs w:val="18"/>
              </w:rPr>
              <w:t xml:space="preserve">$ 199</w:t>
            </w:r>
          </w:p>
        </w:tc>
      </w:tr>
    </w:tbl>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 2024</w:t>
            </w:r>
          </w:p>
        </w:tc>
        <w:tc>
          <w:tcPr>
            <w:tcW w:w="5000" w:type="pct"/>
          </w:tcPr>
          <w:p>
            <w:pPr/>
            <w:r>
              <w:rPr>
                <w:rFonts w:ascii="Arial" w:hAnsi="Arial" w:eastAsia="Arial" w:cs="Arial"/>
                <w:color w:val="000000"/>
                <w:sz w:val="18"/>
                <w:szCs w:val="18"/>
              </w:rPr>
              <w:t xml:space="preserve">$ 299</w:t>
            </w:r>
          </w:p>
        </w:tc>
      </w:tr>
      <w:tr>
        <w:trPr/>
        <w:tc>
          <w:tcPr>
            <w:tcW w:w="5000" w:type="pct"/>
            <w:gridSpan w:val="6"/>
          </w:tcPr>
          <w:p>
            <w:pPr/>
            <w:r>
              <w:rPr>
                <w:rFonts w:ascii="Arial" w:hAnsi="Arial" w:eastAsia="Arial" w:cs="Arial"/>
                <w:color w:val="000000"/>
                <w:sz w:val="18"/>
                <w:szCs w:val="18"/>
                <w:b w:val="1"/>
                <w:bCs w:val="1"/>
              </w:rPr>
              <w:t xml:space="preserve">SUPLEMENTOS</w:t>
            </w:r>
            <w:r>
              <w:rPr>
                <w:rFonts w:ascii="Arial" w:hAnsi="Arial" w:eastAsia="Arial" w:cs="Arial"/>
                <w:color w:val="000000"/>
                <w:sz w:val="18"/>
                <w:szCs w:val="18"/>
                <w:b w:val="1"/>
                <w:bCs w:val="1"/>
              </w:rPr>
              <w:t xml:space="preserve">GO CITY EXPLORE PASS</w:t>
            </w:r>
          </w:p>
        </w:tc>
      </w:tr>
      <w:tr>
        <w:trPr/>
        <w:tc>
          <w:tcPr>
            <w:tcW w:w="5000" w:type="pct"/>
          </w:tcPr>
          <w:p>
            <w:pPr/>
            <w:r>
              <w:rPr>
                <w:rFonts w:ascii="Arial" w:hAnsi="Arial" w:eastAsia="Arial" w:cs="Arial"/>
                <w:color w:val="000000"/>
                <w:sz w:val="18"/>
                <w:szCs w:val="18"/>
              </w:rPr>
              <w:t xml:space="preserve">2 atracciones</w:t>
            </w:r>
          </w:p>
        </w:tc>
        <w:tc>
          <w:tcPr>
            <w:tcW w:w="5000" w:type="pct"/>
          </w:tcPr>
          <w:p>
            <w:pPr/>
            <w:r>
              <w:rPr>
                <w:rFonts w:ascii="Arial" w:hAnsi="Arial" w:eastAsia="Arial" w:cs="Arial"/>
                <w:color w:val="000000"/>
                <w:sz w:val="18"/>
                <w:szCs w:val="18"/>
              </w:rPr>
              <w:t xml:space="preserve">$ 69</w:t>
            </w:r>
          </w:p>
        </w:tc>
      </w:tr>
      <w:tr>
        <w:trPr/>
        <w:tc>
          <w:tcPr>
            <w:tcW w:w="5000" w:type="pct"/>
          </w:tcPr>
          <w:p>
            <w:pPr/>
            <w:r>
              <w:rPr>
                <w:rFonts w:ascii="Arial" w:hAnsi="Arial" w:eastAsia="Arial" w:cs="Arial"/>
                <w:color w:val="000000"/>
                <w:sz w:val="18"/>
                <w:szCs w:val="18"/>
              </w:rPr>
              <w:t xml:space="preserve">3 atracciones</w:t>
            </w:r>
          </w:p>
        </w:tc>
        <w:tc>
          <w:tcPr>
            <w:tcW w:w="5000" w:type="pct"/>
          </w:tcPr>
          <w:p>
            <w:pPr/>
            <w:r>
              <w:rPr>
                <w:rFonts w:ascii="Arial" w:hAnsi="Arial" w:eastAsia="Arial" w:cs="Arial"/>
                <w:color w:val="000000"/>
                <w:sz w:val="18"/>
                <w:szCs w:val="18"/>
              </w:rPr>
              <w:t xml:space="preserve">$ 89</w:t>
            </w:r>
          </w:p>
        </w:tc>
      </w:tr>
      <w:tr>
        <w:trPr/>
        <w:tc>
          <w:tcPr>
            <w:tcW w:w="5000" w:type="pct"/>
          </w:tcPr>
          <w:p>
            <w:pPr/>
            <w:r>
              <w:rPr>
                <w:rFonts w:ascii="Arial" w:hAnsi="Arial" w:eastAsia="Arial" w:cs="Arial"/>
                <w:color w:val="000000"/>
                <w:sz w:val="18"/>
                <w:szCs w:val="18"/>
              </w:rPr>
              <w:t xml:space="preserve">4 atracciones</w:t>
            </w:r>
          </w:p>
        </w:tc>
        <w:tc>
          <w:tcPr>
            <w:tcW w:w="5000" w:type="pct"/>
          </w:tcPr>
          <w:p>
            <w:pPr/>
            <w:r>
              <w:rPr>
                <w:rFonts w:ascii="Arial" w:hAnsi="Arial" w:eastAsia="Arial" w:cs="Arial"/>
                <w:color w:val="000000"/>
                <w:sz w:val="18"/>
                <w:szCs w:val="18"/>
              </w:rPr>
              <w:t xml:space="preserve">$ 119</w:t>
            </w:r>
          </w:p>
        </w:tc>
      </w:tr>
      <w:tr>
        <w:trPr/>
        <w:tc>
          <w:tcPr>
            <w:tcW w:w="5000" w:type="pct"/>
          </w:tcPr>
          <w:p>
            <w:pPr/>
            <w:r>
              <w:rPr>
                <w:rFonts w:ascii="Arial" w:hAnsi="Arial" w:eastAsia="Arial" w:cs="Arial"/>
                <w:color w:val="000000"/>
                <w:sz w:val="18"/>
                <w:szCs w:val="18"/>
              </w:rPr>
              <w:t xml:space="preserve">5 atracciones</w:t>
            </w:r>
          </w:p>
        </w:tc>
        <w:tc>
          <w:tcPr>
            <w:tcW w:w="5000" w:type="pct"/>
          </w:tcPr>
          <w:p>
            <w:pPr/>
            <w:r>
              <w:rPr>
                <w:rFonts w:ascii="Arial" w:hAnsi="Arial" w:eastAsia="Arial" w:cs="Arial"/>
                <w:color w:val="000000"/>
                <w:sz w:val="18"/>
                <w:szCs w:val="18"/>
              </w:rPr>
              <w:t xml:space="preserve">$ 129</w:t>
            </w:r>
          </w:p>
        </w:tc>
      </w:tr>
      <w:tr>
        <w:trPr/>
        <w:tc>
          <w:tcPr>
            <w:tcW w:w="5000" w:type="pct"/>
          </w:tcPr>
          <w:p>
            <w:pPr/>
            <w:r>
              <w:rPr>
                <w:rFonts w:ascii="Arial" w:hAnsi="Arial" w:eastAsia="Arial" w:cs="Arial"/>
                <w:color w:val="000000"/>
                <w:sz w:val="18"/>
                <w:szCs w:val="18"/>
              </w:rPr>
              <w:t xml:space="preserve">6 atracciones</w:t>
            </w:r>
          </w:p>
        </w:tc>
        <w:tc>
          <w:tcPr>
            <w:tcW w:w="5000" w:type="pct"/>
          </w:tcPr>
          <w:p>
            <w:pPr/>
            <w:r>
              <w:rPr>
                <w:rFonts w:ascii="Arial" w:hAnsi="Arial" w:eastAsia="Arial" w:cs="Arial"/>
                <w:color w:val="000000"/>
                <w:sz w:val="18"/>
                <w:szCs w:val="18"/>
              </w:rPr>
              <w:t xml:space="preserve">$ 149</w:t>
            </w:r>
          </w:p>
        </w:tc>
      </w:tr>
      <w:tr>
        <w:trPr/>
        <w:tc>
          <w:tcPr>
            <w:tcW w:w="5000" w:type="pct"/>
          </w:tcPr>
          <w:p>
            <w:pPr/>
            <w:r>
              <w:rPr>
                <w:rFonts w:ascii="Arial" w:hAnsi="Arial" w:eastAsia="Arial" w:cs="Arial"/>
                <w:color w:val="000000"/>
                <w:sz w:val="18"/>
                <w:szCs w:val="18"/>
              </w:rPr>
              <w:t xml:space="preserve">7 atracciones</w:t>
            </w:r>
          </w:p>
        </w:tc>
        <w:tc>
          <w:tcPr>
            <w:tcW w:w="5000" w:type="pct"/>
          </w:tcPr>
          <w:p>
            <w:pPr/>
            <w:r>
              <w:rPr>
                <w:rFonts w:ascii="Arial" w:hAnsi="Arial" w:eastAsia="Arial" w:cs="Arial"/>
                <w:color w:val="000000"/>
                <w:sz w:val="18"/>
                <w:szCs w:val="18"/>
              </w:rPr>
              <w:t xml:space="preserve">$ 159</w:t>
            </w:r>
          </w:p>
        </w:tc>
      </w:tr>
    </w:tbl>
    <w:p>
      <w:pPr>
        <w:jc w:val="start"/>
      </w:pPr>
      <w:r>
        <w:rPr>
          <w:rFonts w:ascii="Arial" w:hAnsi="Arial" w:eastAsia="Arial" w:cs="Arial"/>
          <w:color w:val="000000"/>
          <w:sz w:val="18"/>
          <w:szCs w:val="18"/>
        </w:rPr>
        <w:t xml:space="preserve"> - </w:t>
      </w:r>
      <w:r>
        <w:rPr>
          <w:rFonts w:ascii="Arial" w:hAnsi="Arial" w:eastAsia="Arial" w:cs="Arial"/>
          <w:color w:val="000000"/>
          <w:sz w:val="18"/>
          <w:szCs w:val="18"/>
        </w:rPr>
        <w:t xml:space="preserve">Precios indicados en USD, pagaderos en Moneda Nacional al tipo de cambio del día. - </w:t>
      </w:r>
      <w:r>
        <w:rPr>
          <w:rFonts w:ascii="Arial" w:hAnsi="Arial" w:eastAsia="Arial" w:cs="Arial"/>
          <w:color w:val="000000"/>
          <w:sz w:val="18"/>
          <w:szCs w:val="18"/>
        </w:rPr>
        <w:t xml:space="preserve">Los precios cambian constantemente, así que te sugerimos la verificación de estos, y no utilizar este documento como definitivo. - </w:t>
      </w:r>
      <w:r>
        <w:rPr>
          <w:rFonts w:ascii="Arial" w:hAnsi="Arial" w:eastAsia="Arial" w:cs="Arial"/>
          <w:color w:val="000000"/>
          <w:sz w:val="18"/>
          <w:szCs w:val="18"/>
        </w:rPr>
        <w:t xml:space="preserve">Consulta suplemento por temporada alta.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Chicago</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Chicago</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Chicago</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México-Chicago-México</w:t>
      </w:r>
    </w:p>
    <w:p>
      <w:pPr>
        <w:jc w:val="start"/>
      </w:pPr>
      <w:r>
        <w:rPr>
          <w:rFonts w:ascii="Arial" w:hAnsi="Arial" w:eastAsia="Arial" w:cs="Arial"/>
          <w:sz w:val="18"/>
          <w:szCs w:val="18"/>
        </w:rPr>
        <w:t xml:space="preserve">  ● Traslado Aeropuerto-Hotel-Aeropuerto</w:t>
      </w:r>
    </w:p>
    <w:p>
      <w:pPr>
        <w:jc w:val="start"/>
      </w:pPr>
      <w:r>
        <w:rPr>
          <w:rFonts w:ascii="Arial" w:hAnsi="Arial" w:eastAsia="Arial" w:cs="Arial"/>
          <w:sz w:val="18"/>
          <w:szCs w:val="18"/>
        </w:rPr>
        <w:t xml:space="preserve">  ● 03 noches de alojamiento en Chicago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$299 USD POR PERSONA</w:t>
      </w:r>
    </w:p>
    <w:p>
      <w:pPr>
        <w:jc w:val="start"/>
      </w:pPr>
      <w:r>
        <w:rPr>
          <w:rFonts w:ascii="Arial" w:hAnsi="Arial" w:eastAsia="Arial" w:cs="Arial"/>
          <w:sz w:val="18"/>
          <w:szCs w:val="18"/>
        </w:rPr>
        <w:t xml:space="preserve">  ● Propinas, alimentos, seguro de viaje. Pase de atracciones Go City Explore (sin traslados). El hotel cobrará directamente al pasajero un resort fee por habitación por noche pagaderos en destino (la tarifa dependerá sobre la categoría reservada), Equipaje documentado o asignación de asientos en específico. consulte precios</w:t>
      </w:r>
    </w:p>
    <w:p>
      <w:pPr>
        <w:jc w:val="start"/>
      </w:pP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ESTADOS UNIDOS DE AMÉRICA:</w:t>
      </w:r>
      <w:r>
        <w:rPr>
          <w:rFonts w:ascii="Arial" w:hAnsi="Arial" w:eastAsia="Arial" w:cs="Arial"/>
          <w:sz w:val="18"/>
          <w:szCs w:val="18"/>
          <w:b w:val="1"/>
          <w:bCs w:val="1"/>
        </w:rPr>
        <w:t xml:space="preserve">El trámite de la VISA AMERICANA se realiza estrictamente de manera personal.</w:t>
      </w:r>
      <w:r>
        <w:rPr>
          <w:rFonts w:ascii="Arial" w:hAnsi="Arial" w:eastAsia="Arial" w:cs="Arial"/>
          <w:sz w:val="18"/>
          <w:szCs w:val="18"/>
        </w:rPr>
        <w:t xml:space="preserve">No existe autorización de ninguna índole para la intermediación en la presentación de una solicitud de visa a través de un tercero o con un representante.Esta condición aplica para Mega Travel y en general para cualquier agencia de viajes.Para mayor información acerca del trámite de visa americana puede consultarla directamente en el portal de internet de la Embajada en México de los Estados Unidos de América:</w:t>
      </w:r>
      <w:hyperlink r:id="rId11" w:history="1">
        <w:r>
          <w:rPr/>
          <w:t xml:space="preserve"> https://mx.usembassy.gov/es/visas-es/turismo-y-visitantes/como-solicitar-la-visa/</w:t>
        </w:r>
      </w:hyperlink>
    </w:p>
    <w:p>
      <w:pPr>
        <w:jc w:val="start"/>
      </w:pPr>
      <w:r>
        <w:rPr>
          <w:rFonts w:ascii="Arial" w:hAnsi="Arial" w:eastAsia="Arial" w:cs="Arial"/>
          <w:sz w:val="18"/>
          <w:szCs w:val="18"/>
          <w:b w:val="1"/>
          <w:bCs w:val="1"/>
        </w:rPr>
        <w:t xml:space="preserve">REQUISITOS PARA INGRESAR A ESTADOS UNIDOS</w:t>
      </w:r>
    </w:p>
    <w:p>
      <w:pPr>
        <w:numPr>
          <w:ilvl w:val="0"/>
          <w:numId w:val="3"/>
        </w:numPr>
      </w:pPr>
      <w:r>
        <w:rPr>
          <w:rFonts w:ascii="Arial" w:hAnsi="Arial" w:eastAsia="Arial" w:cs="Arial"/>
          <w:sz w:val="18"/>
          <w:szCs w:val="18"/>
        </w:rPr>
        <w:t xml:space="preserve">Pasaporte deberá contar con al menos 6 meses de vigencia posteriores a la fecha de regreso.</w:t>
      </w:r>
    </w:p>
    <w:p>
      <w:pPr>
        <w:numPr>
          <w:ilvl w:val="0"/>
          <w:numId w:val="3"/>
        </w:numPr>
      </w:pPr>
      <w:r>
        <w:rPr>
          <w:rFonts w:ascii="Arial" w:hAnsi="Arial" w:eastAsia="Arial" w:cs="Arial"/>
          <w:sz w:val="18"/>
          <w:szCs w:val="18"/>
        </w:rPr>
        <w:t xml:space="preserve">Visa americana vigente</w:t>
      </w:r>
    </w:p>
    <w:p>
      <w:pPr>
        <w:jc w:val="start"/>
      </w:pPr>
      <w:r>
        <w:rPr>
          <w:rFonts w:ascii="Arial" w:hAnsi="Arial" w:eastAsia="Arial" w:cs="Arial"/>
          <w:sz w:val="18"/>
          <w:szCs w:val="18"/>
        </w:rPr>
        <w:t xml:space="preserve">Por disposición oficial de las autoridades estadounidenses ya no necesario presentar el esquema de vacunación completa ni la carta jurada para ingresar al país.</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F4E98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D9846A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F510FC6A"/>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gxsy"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yperlink" Target="https://mx.usembassy.gov/es/visas-es/turismo-y-visitantes/como-solicitar-la-visa/"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2024-04-29T14:09:48-06:00</dcterms:created>
  <dcterms:modified xsi:type="dcterms:W3CDTF">2024-04-29T14:09:48-06:00</dcterms:modified>
</cp:coreProperties>
</file>

<file path=docProps/custom.xml><?xml version="1.0" encoding="utf-8"?>
<Properties xmlns="http://schemas.openxmlformats.org/officeDocument/2006/custom-properties" xmlns:vt="http://schemas.openxmlformats.org/officeDocument/2006/docPropsVTypes"/>
</file>