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Semana Santa</w:t>
      </w:r>
    </w:p>
    <w:p>
      <w:pPr>
        <w:jc w:val="start"/>
      </w:pPr>
      <w:r>
        <w:rPr>
          <w:rFonts w:ascii="Arial" w:hAnsi="Arial" w:eastAsia="Arial" w:cs="Arial"/>
          <w:sz w:val="22.5"/>
          <w:szCs w:val="22.5"/>
          <w:b w:val="1"/>
          <w:bCs w:val="1"/>
        </w:rPr>
        <w:t xml:space="preserve">MT-42118  </w:t>
      </w:r>
      <w:r>
        <w:rPr>
          <w:rFonts w:ascii="Arial" w:hAnsi="Arial" w:eastAsia="Arial" w:cs="Arial"/>
          <w:sz w:val="22.5"/>
          <w:szCs w:val="22.5"/>
        </w:rPr>
        <w:t xml:space="preserve">- Web: </w:t>
      </w:r>
      <w:hyperlink r:id="rId7" w:history="1">
        <w:r>
          <w:rPr>
            <w:color w:val="blue"/>
          </w:rPr>
          <w:t xml:space="preserve">https://viaje.mt/hHJwa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29Abril: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mínimo 3 horas de anticipación para tomar el vuelo con destino a Orlando. Llegada y Traslado hacia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estarás cerca de muchas opciones de entretenimiento, restaurantes y compras. En Orlando podrás disfrutar los 4 asombrosos parques temáticos de Walt Disney World Resort. 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Haunted Mansion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TRON Lightcycle/Run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 •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amp; Minnie 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amp;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Reflections of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Test Track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 Visita opcional a Universal Studios.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Fast and Furious – Supercharge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 Visita opcional a Island of Adventure.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$ 429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29  Abril: 5</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Estados Unidos</w:t>
            </w:r>
          </w:p>
        </w:tc>
      </w:tr>
      <w:tr>
        <w:trPr/>
        <w:tc>
          <w:tcPr>
            <w:tcW w:w="5000" w:type="pct"/>
            <w:gridSpan w:val="4"/>
          </w:tcPr>
          <w:p>
            <w:pPr/>
            <w:r>
              <w:rPr>
                <w:rFonts w:ascii="Arial" w:hAnsi="Arial" w:eastAsia="Arial" w:cs="Arial"/>
                <w:color w:val="000000"/>
                <w:sz w:val="18"/>
                <w:szCs w:val="18"/>
              </w:rPr>
              <w:t xml:space="preserve">Ésta es la relación de los hoteles utilizados en este bloqueo, en caso de no contar con disponibilidad se confirmará uno similar respetando la categoría</w:t>
            </w:r>
          </w:p>
        </w:tc>
      </w:tr>
    </w:tbl>
    <w:p>
      <w:pPr>
        <w:jc w:val="start"/>
      </w:pPr>
      <w:r>
        <w:rPr>
          <w:rFonts w:ascii="Arial" w:hAnsi="Arial" w:eastAsia="Arial" w:cs="Arial"/>
          <w:sz w:val="22.5"/>
          <w:szCs w:val="22.5"/>
          <w:b w:val="1"/>
          <w:bCs w:val="1"/>
        </w:rPr>
        <w:t xml:space="preserve">Precios vigentes hasta el 20/04/2026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 en clase Turista</w:t>
      </w:r>
    </w:p>
    <w:p>
      <w:pPr>
        <w:jc w:val="start"/>
      </w:pPr>
      <w:r>
        <w:rPr>
          <w:rFonts w:ascii="Arial" w:hAnsi="Arial" w:eastAsia="Arial" w:cs="Arial"/>
          <w:sz w:val="18"/>
          <w:szCs w:val="18"/>
        </w:rPr>
        <w:t xml:space="preserve">  ● 07 noches de alojamiento en hotel mencionado</w:t>
      </w:r>
    </w:p>
    <w:p>
      <w:pPr>
        <w:jc w:val="start"/>
      </w:pPr>
      <w:r>
        <w:rPr>
          <w:rFonts w:ascii="Arial" w:hAnsi="Arial" w:eastAsia="Arial" w:cs="Arial"/>
          <w:sz w:val="18"/>
          <w:szCs w:val="18"/>
        </w:rPr>
        <w:t xml:space="preserve">  ● Traslados Aeropuerto-Hotel-Aeropuerto </w:t>
      </w:r>
    </w:p>
    <w:p>
      <w:pPr>
        <w:jc w:val="start"/>
      </w:pPr>
      <w:r>
        <w:rPr>
          <w:rFonts w:ascii="Arial" w:hAnsi="Arial" w:eastAsia="Arial" w:cs="Arial"/>
          <w:sz w:val="18"/>
          <w:szCs w:val="18"/>
        </w:rPr>
        <w:t xml:space="preserve">  ● 1 pase de un día para visitar Magic Kingdom Park </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un día para visitar Epcot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Actividades adicionales o consideradas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COMPLEMENTARIOS</w:t>
      </w:r>
    </w:p>
    <w:p>
      <w:pPr>
        <w:jc w:val="start"/>
      </w:pPr>
      <w:r>
        <w:rPr>
          <w:rFonts w:ascii="Arial" w:hAnsi="Arial" w:eastAsia="Arial" w:cs="Arial"/>
          <w:sz w:val="19.199999999999999289457264239899814128875732421875"/>
          <w:szCs w:val="19.199999999999999289457264239899814128875732421875"/>
        </w:rPr>
        <w:t xml:space="preserve">Agrega a tu viaje 2 días más de diversión para visitar los parques de Universal Studios + Islands of Adventure park to park CON TRASLADOS.  </w:t>
      </w:r>
    </w:p>
    <w:p>
      <w:pPr>
        <w:jc w:val="start"/>
      </w:pPr>
      <w:r>
        <w:rPr>
          <w:rFonts w:ascii="Arial" w:hAnsi="Arial" w:eastAsia="Arial" w:cs="Arial"/>
          <w:sz w:val="18"/>
          <w:szCs w:val="18"/>
          <w:b w:val="1"/>
          <w:bCs w:val="1"/>
        </w:rPr>
        <w:t xml:space="preserve">ADULTO, JR Y/O MENOR: $ 559 USD </w:t>
      </w:r>
    </w:p>
    <w:p>
      <w:pPr>
        <w:jc w:val="start"/>
      </w:pPr>
      <w:r>
        <w:rPr>
          <w:rFonts w:ascii="Arial" w:hAnsi="Arial" w:eastAsia="Arial" w:cs="Arial"/>
        </w:rPr>
        <w:t xml:space="preserve">Si quieres cambiar tu pase DISNEY 4 DÍAS por 6 DÍAS aplican suplemento de:   </w:t>
      </w:r>
    </w:p>
    <w:p>
      <w:pPr>
        <w:jc w:val="start"/>
      </w:pPr>
      <w:r>
        <w:rPr>
          <w:rFonts w:ascii="Arial" w:hAnsi="Arial" w:eastAsia="Arial" w:cs="Arial"/>
          <w:b w:val="1"/>
          <w:bCs w:val="1"/>
        </w:rPr>
        <w:t xml:space="preserve"> ADULTO, JR Y/O MENOR: $ 129 USD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Habitación en ocupación máxima para 4 personas incluyendo menores</w:t>
      </w:r>
    </w:p>
    <w:p>
      <w:pPr>
        <w:jc w:val="start"/>
      </w:pPr>
      <w:r>
        <w:rPr>
          <w:rFonts w:ascii="Arial" w:hAnsi="Arial" w:eastAsia="Arial" w:cs="Arial"/>
          <w:sz w:val="18"/>
          <w:szCs w:val="18"/>
        </w:rPr>
        <w:t xml:space="preserve">La tarifa de menor aplica de 3 a 9 años</w:t>
      </w:r>
    </w:p>
    <w:p>
      <w:pPr>
        <w:jc w:val="start"/>
      </w:pPr>
      <w:r>
        <w:rPr>
          <w:rFonts w:ascii="Arial" w:hAnsi="Arial" w:eastAsia="Arial" w:cs="Arial"/>
          <w:sz w:val="18"/>
          <w:szCs w:val="18"/>
        </w:rPr>
        <w:t xml:space="preserve">Infante de 0 a 2 años pagará solo impuestos aéreos</w:t>
      </w:r>
    </w:p>
    <w:p>
      <w:pPr>
        <w:jc w:val="start"/>
      </w:pPr>
      <w:r>
        <w:rPr>
          <w:rFonts w:ascii="Arial" w:hAnsi="Arial" w:eastAsia="Arial" w:cs="Arial"/>
          <w:sz w:val="18"/>
          <w:szCs w:val="18"/>
        </w:rPr>
        <w:t xml:space="preserve">Consulte otras opciones de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385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91A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A88CF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HJw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2025-07-08T15:03:03-06:00</dcterms:created>
  <dcterms:modified xsi:type="dcterms:W3CDTF">2025-07-08T15:03:03-06:00</dcterms:modified>
</cp:coreProperties>
</file>

<file path=docProps/custom.xml><?xml version="1.0" encoding="utf-8"?>
<Properties xmlns="http://schemas.openxmlformats.org/officeDocument/2006/custom-properties" xmlns:vt="http://schemas.openxmlformats.org/officeDocument/2006/docPropsVTypes"/>
</file>