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Descubriendo California y Las Vegas</w:t>
      </w:r>
    </w:p>
    <w:p>
      <w:pPr>
        <w:jc w:val="start"/>
      </w:pPr>
      <w:r>
        <w:rPr>
          <w:rFonts w:ascii="Arial" w:hAnsi="Arial" w:eastAsia="Arial" w:cs="Arial"/>
          <w:sz w:val="22.5"/>
          <w:szCs w:val="22.5"/>
          <w:b w:val="1"/>
          <w:bCs w:val="1"/>
        </w:rPr>
        <w:t xml:space="preserve">MT-42772  </w:t>
      </w:r>
      <w:r>
        <w:rPr>
          <w:rFonts w:ascii="Arial" w:hAnsi="Arial" w:eastAsia="Arial" w:cs="Arial"/>
          <w:sz w:val="22.5"/>
          <w:szCs w:val="22.5"/>
        </w:rPr>
        <w:t xml:space="preserve">- Web: </w:t>
      </w:r>
      <w:hyperlink r:id="rId7" w:history="1">
        <w:r>
          <w:rPr>
            <w:color w:val="blue"/>
          </w:rPr>
          <w:t xml:space="preserve">https://viaje.mt/dcb</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23</w:t>
            </w:r>
          </w:p>
          <w:p>
            <w:pPr>
              <w:jc w:val="start"/>
              <w:spacing w:before="0" w:after="0" w:line="24" w:lineRule="auto"/>
            </w:pPr>
          </w:p>
          <w:p>
            <w:pPr>
              <w:jc w:val="start"/>
            </w:pPr>
            <w:r>
              <w:rPr>
                <w:rFonts w:ascii="Arial" w:hAnsi="Arial" w:eastAsia="Arial" w:cs="Arial"/>
                <w:sz w:val="18"/>
                <w:szCs w:val="18"/>
              </w:rPr>
              <w:t xml:space="preserve">Diciembre: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Francisco, Monterey, Carmel, Los Ángeles, 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su vuelo con destino a San Francisco. Llegada, recepción y traslado a su hotel. Dia Libre.Alojamiento.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del hotel para realizar la Visita guiada por San Francisco, una de las ciudades más fotografiadas, filmadas y documentadas del mundo, una tentadora mezcla de historia y sofisticación moderna. Construida sobre varias colinas, la ciudad es la joya de la magnífica bahía situada al pie de las mismas. Verá el distrito de negocios, Union Square, Chinatown, y después cruzará el mundialmente conocido puente Golden Gate hasta la pintoresca ciudad de Sausalito, al otro lado de la bahía. Tarde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FRANCISCO  -  MONTEREY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Muy temprano salida hacia la península de Monterey, con espléndidas playas, cipreses y acantilados. Ha sido el lugar favorito de muchos pintores y poetas estadounidenses y europeos. Recorrido por la ciudad de Monterey, en particular el puerto pesquero y Cannery Row, hecho inmortal por el escritor John Steinbeck. Almuerzo por cuenta propia, seguido de una visita a la cercana Carmel, una de las ciudades costeras con más encanto de California, con playas vírgenes y atractivas tiendas. A última hora de la tarde, viaje a Los ángeles, Buena Park.Alojamiento.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exclusiva zona de Santa Mónica y Beverly Hills. Continúa a Hollywood para dar un paseo a pie por Hollywood Boulevard con el legendario teatro chino de Grauman donde encontrara las huellas de las manos de famosas estrellas en el piso. A continuación, en el Downtown, verá el distrito de negocios y el barrio mexicano. Almuerzo por cuenta propia. Tarde libre.Alojamiento.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w:t>
      </w:r>
    </w:p>
    <w:p>
      <w:pPr>
        <w:jc w:val="both"/>
      </w:pPr>
      <w:r>
        <w:rPr>
          <w:rFonts w:ascii="Arial" w:hAnsi="Arial" w:eastAsia="Arial" w:cs="Arial"/>
          <w:sz w:val="18"/>
          <w:szCs w:val="18"/>
        </w:rPr>
        <w:t xml:space="preserve"> Visita de los Estudios Universal en Hollywood, los estudios de cine más grandes del mundo. Primero, abordara un tranvía para comenzar el recorrido por el estudio para descubrir diferentes escenarios de películas como ldquo;La guerra de los mundosrdquo;, ldquo;Parque Jurásicordquo;. A continuación, podrá ver una presentación sobre los grandes momentos de la creación de películas de Hollywood o aprender algunos secretos acerca de los efectos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LOS áNGELES  -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día con tiempo libre en Santa Monica, A la hora indicada salida a Las Vegas. Realizaremos una parada fotográfica en el cartel de ldquo;Bienvenido a Las Vegasrdquo;. Traslado hacia su hotel.Alojamiento.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06-07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Desayunos por cuenta propia. Días libre en Las Vegas para explorar la Ciudad. iexcl;Prueba tu suerte en juegos de azar! Relájate en la alberca o mira uno de los tantos espectáculos de clase mundial que la ciudad tiene para ofrecerte.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LAS VEGAS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cuenta propia. A la hora indicada traslado al Aeropuerto de Las Vegas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$ 949</w:t>
            </w:r>
          </w:p>
        </w:tc>
      </w:tr>
      <w:tr>
        <w:trPr/>
        <w:tc>
          <w:tcPr>
            <w:tcW w:w="5000" w:type="pct"/>
          </w:tcPr>
          <w:p>
            <w:pPr/>
            <w:r>
              <w:rPr>
                <w:rFonts w:ascii="Arial" w:hAnsi="Arial" w:eastAsia="Arial" w:cs="Arial"/>
                <w:color w:val="000000"/>
                <w:sz w:val="18"/>
                <w:szCs w:val="18"/>
              </w:rPr>
              <w:t xml:space="preserve">Infante 2</w:t>
            </w:r>
          </w:p>
        </w:tc>
        <w:tc>
          <w:tcPr>
            <w:tcW w:w="5000" w:type="pct"/>
          </w:tcPr>
          <w:p>
            <w:pPr/>
            <w:r>
              <w:rPr>
                <w:rFonts w:ascii="Arial" w:hAnsi="Arial" w:eastAsia="Arial" w:cs="Arial"/>
                <w:color w:val="000000"/>
                <w:sz w:val="18"/>
                <w:szCs w:val="18"/>
              </w:rPr>
              <w:t xml:space="preserve">$ 949</w:t>
            </w:r>
          </w:p>
        </w:tc>
      </w:tr>
      <w:tr>
        <w:trPr/>
        <w:tc>
          <w:tcPr>
            <w:tcW w:w="5000" w:type="pct"/>
          </w:tcPr>
          <w:p>
            <w:pPr/>
            <w:r>
              <w:rPr>
                <w:rFonts w:ascii="Arial" w:hAnsi="Arial" w:eastAsia="Arial" w:cs="Arial"/>
                <w:color w:val="000000"/>
                <w:sz w:val="18"/>
                <w:szCs w:val="18"/>
              </w:rPr>
              <w:t xml:space="preserve">Infante 1</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23</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Diciembre: 20</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LUXOR HOTEL O SIMILAR</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THE BUENA PARK HOTEL </w:t>
            </w:r>
            <w:r>
              <w:rPr>
                <w:rFonts w:ascii="Arial" w:hAnsi="Arial" w:eastAsia="Arial" w:cs="Arial"/>
                <w:color w:val="000000"/>
                <w:sz w:val="18"/>
                <w:szCs w:val="18"/>
              </w:rPr>
              <w:t xml:space="preserve">amp; SUITES O SIMILAR</w:t>
            </w:r>
          </w:p>
        </w:tc>
        <w:tc>
          <w:tcPr>
            <w:tcW w:w="5000" w:type="pct"/>
          </w:tcPr>
          <w:p>
            <w:pPr/>
            <w:r>
              <w:rPr>
                <w:rFonts w:ascii="Arial" w:hAnsi="Arial" w:eastAsia="Arial" w:cs="Arial"/>
                <w:color w:val="000000"/>
                <w:sz w:val="18"/>
                <w:szCs w:val="18"/>
              </w:rPr>
              <w:t xml:space="preserve">BUENA PARK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EMBASSY HOTEL SAN FRANCISCO O SIMILAR</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23/07/2025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 - San Francisco // Las Vegas - México</w:t>
      </w:r>
    </w:p>
    <w:p>
      <w:pPr>
        <w:jc w:val="start"/>
      </w:pPr>
      <w:r>
        <w:rPr>
          <w:rFonts w:ascii="Arial" w:hAnsi="Arial" w:eastAsia="Arial" w:cs="Arial"/>
          <w:sz w:val="18"/>
          <w:szCs w:val="18"/>
        </w:rPr>
        <w:t xml:space="preserve">  ● 02 noches de alojamiento en San Francisco</w:t>
      </w:r>
    </w:p>
    <w:p>
      <w:pPr>
        <w:jc w:val="start"/>
      </w:pPr>
      <w:r>
        <w:rPr>
          <w:rFonts w:ascii="Arial" w:hAnsi="Arial" w:eastAsia="Arial" w:cs="Arial"/>
          <w:sz w:val="18"/>
          <w:szCs w:val="18"/>
        </w:rPr>
        <w:t xml:space="preserve">  ● 02 noches de alojamiento en Los Ángeles</w:t>
      </w:r>
    </w:p>
    <w:p>
      <w:pPr>
        <w:jc w:val="start"/>
      </w:pPr>
      <w:r>
        <w:rPr>
          <w:rFonts w:ascii="Arial" w:hAnsi="Arial" w:eastAsia="Arial" w:cs="Arial"/>
          <w:sz w:val="18"/>
          <w:szCs w:val="18"/>
        </w:rPr>
        <w:t xml:space="preserve">  ● 03 noches de alojamiento en Las Vegas</w:t>
      </w:r>
    </w:p>
    <w:p>
      <w:pPr>
        <w:jc w:val="start"/>
      </w:pPr>
      <w:r>
        <w:rPr>
          <w:rFonts w:ascii="Arial" w:hAnsi="Arial" w:eastAsia="Arial" w:cs="Arial"/>
          <w:sz w:val="18"/>
          <w:szCs w:val="18"/>
        </w:rPr>
        <w:t xml:space="preserve">  ● Desayunos todos los días (Excepto en Las Vegas)</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City Tour en San Francisco (Aprox 4 hrs)</w:t>
      </w:r>
    </w:p>
    <w:p>
      <w:pPr>
        <w:jc w:val="start"/>
      </w:pPr>
      <w:r>
        <w:rPr>
          <w:rFonts w:ascii="Arial" w:hAnsi="Arial" w:eastAsia="Arial" w:cs="Arial"/>
          <w:sz w:val="18"/>
          <w:szCs w:val="18"/>
        </w:rPr>
        <w:t xml:space="preserve">  ● Visitas panorámicas de acuerdo con el programa</w:t>
      </w:r>
    </w:p>
    <w:p>
      <w:pPr>
        <w:jc w:val="start"/>
      </w:pPr>
      <w:r>
        <w:rPr>
          <w:rFonts w:ascii="Arial" w:hAnsi="Arial" w:eastAsia="Arial" w:cs="Arial"/>
          <w:sz w:val="18"/>
          <w:szCs w:val="18"/>
        </w:rPr>
        <w:t xml:space="preserve">  ● Guía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Desayunos en Las Vegas, alimentos no mencionados. Excursiones opcionales (pagaderos en destino). Propinas pagaderas en destino para chofer y guía ($32usd por persona para cada uno de ellos). La mayoría de las líneas aéreas tiene un costo adicional por equipaje documentado (cobro de aproximadamente 50 usd).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máximo para 4 personas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Tarifa de menor es aplicable de 2 a 9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4EC97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8C499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7A6527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c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2025-04-15T07:02:44-06:00</dcterms:created>
  <dcterms:modified xsi:type="dcterms:W3CDTF">2025-04-15T07:02:44-06:00</dcterms:modified>
</cp:coreProperties>
</file>

<file path=docProps/custom.xml><?xml version="1.0" encoding="utf-8"?>
<Properties xmlns="http://schemas.openxmlformats.org/officeDocument/2006/custom-properties" xmlns:vt="http://schemas.openxmlformats.org/officeDocument/2006/docPropsVTypes"/>
</file>