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Luna de Miel en Costa Rica</w:t>
      </w:r>
    </w:p>
    <w:p>
      <w:pPr>
        <w:jc w:val="start"/>
      </w:pPr>
      <w:r>
        <w:rPr>
          <w:rFonts w:ascii="Arial" w:hAnsi="Arial" w:eastAsia="Arial" w:cs="Arial"/>
          <w:sz w:val="22.5"/>
          <w:szCs w:val="22.5"/>
          <w:b w:val="1"/>
          <w:bCs w:val="1"/>
        </w:rPr>
        <w:t xml:space="preserve">MT-50016  </w:t>
      </w:r>
      <w:r>
        <w:rPr>
          <w:rFonts w:ascii="Arial" w:hAnsi="Arial" w:eastAsia="Arial" w:cs="Arial"/>
          <w:sz w:val="22.5"/>
          <w:szCs w:val="22.5"/>
        </w:rPr>
        <w:t xml:space="preserve">- Web: </w:t>
      </w:r>
      <w:hyperlink r:id="rId7" w:history="1">
        <w:r>
          <w:rPr>
            <w:color w:val="blue"/>
          </w:rPr>
          <w:t xml:space="preserve">https://viaje.mt/dvx</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$1948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Arenal, Punta Islita.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Por la noche, está programada una CENA ROMANTICA en el hotel, con un menú caracterizado por los mejores ingredientes 100 % locales. El ambiente romántico creara uno de los momentos únicos y memorables desde su primera noche en Costa Rica.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JOSé  -  ARENAL - Volcán Arenal amp; Aguas Termales de Tabacón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Para el día de hoy está programado el traslado guiado hasta la zona del Volcán Arenal y a las aguas termales de Tabacón.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finas artesanías. Continuando con el recorrido se podrán admirar plantaciones de diversos productos agrícolas, plantas ornamentales y fincas de ganado, hasta llegar al pueblo de La Fortuna donde se disfrutará del almuerzo en un acogedor restaurante justo al frente al Volcán Arenal. Para cerrar con broche de oro, podrán descansar en las aguas termales de Eco Termales La Fortuna, donde se podrán relajar y disfrutar del entorno natural que rodea este inigualable lugar. Tras las relajantes aguas termales, aquí mismo, usted disfrutará de una deliciosa cena estilo buffet para luego ser trasladados a su hotel, donde la paz, la naturaleza, la magnífica vista del volcán y sobre todo la hospitalidad, crean la combinación perfecta para disfrutar de este maravilloso lugar.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actividades que ofrece la zona norte del país. Alojamiento en Arenal.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OPCIONALES:</w:t>
      </w:r>
    </w:p>
    <w:p>
      <w:pPr>
        <w:jc w:val="both"/>
      </w:pPr>
      <w:r>
        <w:rPr>
          <w:rFonts w:ascii="Arial" w:hAnsi="Arial" w:eastAsia="Arial" w:cs="Arial"/>
          <w:sz w:val="18"/>
          <w:szCs w:val="18"/>
        </w:rPr>
        <w:t xml:space="preserve"> Sugerimos disfrutar de las diferentes atracciones turísticas que se encuentran en los alrededores del Volcán Arenal. Si desean explorar la zona de una manera más emocionante, les recomendamos la visita a la Reserva Arenal, donde encontrarán el Sky Tram amp; Sky Trek esta excursión combina el ascenso hasta lo alto de las montantilde;as por medio de un teleférico disfrutando de hermosos paisajes del Lago de Arenal, mientras el descenso se realiza por medio de poleas sujetas a cables transversales que van de una montantilde;a a otra, para dar paso a la aventura y la diversión. Si prefieren una excursión más tranquila y admirar las bellezas naturales de las llanuras del norte, les recomendamos la visita a El Refugio de Vida Silvestre Cantilde;o Negro, ahí se ofrecen recorridos en pequentilde;os botes que navegan por las riberas del Río Frio en búsqueda de diferentes especies de aves, mamíferos y reptiles.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ARENAL  -  PUNTA ISLITA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Durante la mantilde;ana, dispone de un breve tiempo para contemplar por última vez el Volcán Arenal, luego un transporte turístico, lo trasladará hacia la bella provincia de Guanacaste, específicamente a Punta Islita localizado en el pacífico norte de Costa Rica. Este recorrido está acompantilde;ado de lindísimas vistas panorámicas del Lago Arenal y pintorescos pueblos rurales como Tilarán y Cantilde;as, en este último, ya se podrá notar el cambio entre el bosque tropical húmedo y el bosque tropical seco que caracteriza a esta provincia costera. Finalmente, al llegar a la costa disfrutará de tres noches de alojamiento en hotel Punta Islita, un hermoso hotel enmarcado por su servicio personalizado y donde encontrará un ambiente de paz y tranquilidad elementos que al juntarse conforman una inolvidable experiencia romántica, en Costa Rica. Alojamiento en Punta Islita.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PUNTA ISLITA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Estos días están a su disposición para descansar y disfrutar de las facilidades del hotel seleccionado o bien, puede considerar realizar alguna de las excursiones opcionales que se ofrecen en la zona. Guanacaste es conocida por sus reservas naturales las cuales son el hogar de una increíble concentración de flora, fauna y bellezas naturales. Algunos de las actividades sugeridas son: canopy, cabalgatas, kayak o tour al Parque Nacional Palo Verde. Alojamiento en Punta Islita.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PUNTA ISLITA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mantilde;ana podrá disfrutar los últimos momentos recorriendo la zona o descansando en el hotel. Por la tarde se inicia el rumbo a la ciudad de San José en donde podrá disfrutar de los alrededores, conocer algunos sitios culturales, o salir de compras. Alojamiento en San José.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se realizará el traslado hacia el aeropuerto, para abordar vuelo regular con destino final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07 de Enero al 30 de Abril 2024.</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$2,088</w:t>
            </w:r>
          </w:p>
        </w:tc>
      </w:tr>
    </w:tbl>
    <w:p>
      <w:pPr>
        <w:jc w:val="start"/>
      </w:pPr>
    </w:p>
    <w:p>
      <w:pPr>
        <w:jc w:val="start"/>
      </w:pPr>
      <w:r>
        <w:rPr>
          <w:rFonts w:ascii="Arial" w:hAnsi="Arial" w:eastAsia="Arial" w:cs="Arial"/>
          <w:color w:val="000000"/>
          <w:sz w:val="18"/>
          <w:szCs w:val="18"/>
          <w:b w:val="1"/>
          <w:bCs w:val="1"/>
        </w:rPr>
        <w:t xml:space="preserve">01 de Mayo al 30 de Noviembre 2024.</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$1,948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Studio Hotel</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Punta Islita</w:t>
            </w:r>
          </w:p>
        </w:tc>
        <w:tc>
          <w:tcPr>
            <w:tcW w:w="5000" w:type="pct"/>
          </w:tcPr>
          <w:p>
            <w:pPr/>
            <w:r>
              <w:rPr>
                <w:rFonts w:ascii="Arial" w:hAnsi="Arial" w:eastAsia="Arial" w:cs="Arial"/>
                <w:color w:val="000000"/>
                <w:sz w:val="18"/>
                <w:szCs w:val="18"/>
              </w:rPr>
              <w:t xml:space="preserve">Guanacaste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 José – Mexico.</w:t>
      </w:r>
    </w:p>
    <w:p>
      <w:pPr>
        <w:jc w:val="start"/>
      </w:pPr>
      <w:r>
        <w:rPr>
          <w:rFonts w:ascii="Arial" w:hAnsi="Arial" w:eastAsia="Arial" w:cs="Arial"/>
          <w:sz w:val="18"/>
          <w:szCs w:val="18"/>
        </w:rPr>
        <w:t xml:space="preserve">  ● Traslados aeropuerto – hotel – aeropuerto y entre ciudades.</w:t>
      </w:r>
    </w:p>
    <w:p>
      <w:pPr>
        <w:jc w:val="start"/>
      </w:pPr>
      <w:r>
        <w:rPr>
          <w:rFonts w:ascii="Arial" w:hAnsi="Arial" w:eastAsia="Arial" w:cs="Arial"/>
          <w:sz w:val="18"/>
          <w:szCs w:val="18"/>
        </w:rPr>
        <w:t xml:space="preserve">  ● 02 noches en San José en hotel de categoría elegida con desayunos.</w:t>
      </w:r>
    </w:p>
    <w:p>
      <w:pPr>
        <w:jc w:val="start"/>
      </w:pPr>
      <w:r>
        <w:rPr>
          <w:rFonts w:ascii="Arial" w:hAnsi="Arial" w:eastAsia="Arial" w:cs="Arial"/>
          <w:sz w:val="18"/>
          <w:szCs w:val="18"/>
        </w:rPr>
        <w:t xml:space="preserve">  ● 02 noches en Arenal en hotel de categoría elegida con desayunos.</w:t>
      </w:r>
    </w:p>
    <w:p>
      <w:pPr>
        <w:jc w:val="start"/>
      </w:pPr>
      <w:r>
        <w:rPr>
          <w:rFonts w:ascii="Arial" w:hAnsi="Arial" w:eastAsia="Arial" w:cs="Arial"/>
          <w:sz w:val="18"/>
          <w:szCs w:val="18"/>
        </w:rPr>
        <w:t xml:space="preserve">  ● 02 noches en Punta Islita en hotel de categoría elegida con desayunos.</w:t>
      </w:r>
    </w:p>
    <w:p>
      <w:pPr>
        <w:jc w:val="start"/>
      </w:pPr>
      <w:r>
        <w:rPr>
          <w:rFonts w:ascii="Arial" w:hAnsi="Arial" w:eastAsia="Arial" w:cs="Arial"/>
          <w:sz w:val="18"/>
          <w:szCs w:val="18"/>
        </w:rPr>
        <w:t xml:space="preserve">  ● Visitas indicadas en itinerario.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9EB4F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B522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84A0DF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2024-04-27T22:46:48-06:00</dcterms:created>
  <dcterms:modified xsi:type="dcterms:W3CDTF">2024-04-27T22:46:48-06:00</dcterms:modified>
</cp:coreProperties>
</file>

<file path=docProps/custom.xml><?xml version="1.0" encoding="utf-8"?>
<Properties xmlns="http://schemas.openxmlformats.org/officeDocument/2006/custom-properties" xmlns:vt="http://schemas.openxmlformats.org/officeDocument/2006/docPropsVTypes"/>
</file>