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Express Vuelo desde Monterrey</w:t>
      </w:r>
    </w:p>
    <w:p>
      <w:pPr>
        <w:jc w:val="start"/>
      </w:pPr>
      <w:r>
        <w:rPr>
          <w:rFonts w:ascii="Arial" w:hAnsi="Arial" w:eastAsia="Arial" w:cs="Arial"/>
          <w:sz w:val="22.5"/>
          <w:szCs w:val="22.5"/>
          <w:b w:val="1"/>
          <w:bCs w:val="1"/>
        </w:rPr>
        <w:t xml:space="preserve">MT-50134  </w:t>
      </w:r>
      <w:r>
        <w:rPr>
          <w:rFonts w:ascii="Arial" w:hAnsi="Arial" w:eastAsia="Arial" w:cs="Arial"/>
          <w:sz w:val="22.5"/>
          <w:szCs w:val="22.5"/>
        </w:rPr>
        <w:t xml:space="preserve">- Web: </w:t>
      </w:r>
      <w:hyperlink r:id="rId7" w:history="1">
        <w:r>
          <w:rPr>
            <w:color w:val="blue"/>
          </w:rPr>
          <w:t xml:space="preserve">https://viaje.mt/udrca</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$478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rPr/>
        <w:t xml:space="preserve">                                I PanamÃ¡ Express Vuelo desde Monterrey                MT-50134  - Web: https://viaje.mt/udrca                4 dÃ­as y 3 nochesDesde $478 USD | DBL + 279 IMPIncluye vuelo con                                                             I SALIDAS                     Consultar salidas        I PAISESPanamÃ¡.        I CIUDADESPanamÃ¡.        I ITINERARIO   DIA 1   MONTERREY â PANAMÃ Salida en vuelo regular con destino la ciudad de PanamÃ¡, Llegada y traslado al hotel seleccionado. Resto del dÃ­a libre. Alojamiento.   DIA 2   PANAMÃ â Tour de Ciudad amp; Canal + Tour de Compras Desayuno. Recojo en el hotel entre 07:30 am y 07:45 am para realizar City tour Como punto inicial de nuestro recorrido, tenemos el Centro de Visitantes de Las Esclusas de Miraflores, del Canal de PanamÃ¡,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PanamÃ¡,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PanamÃ¡. Una vez bajamos del autobÃºs para hacer nuestro circuito, se le dan las respectivas indicaciones a todos los pasajeros, Dentro del Casco Antiguo, el circuito comprende la visita a la Plaza Herrera, Convento de los Jesuitas o compaÃ±Ã­a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vÃ­a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en PanamÃ¡.   DIA 3   PANAMÃ DÃ­a libre para actividades personales. Alojamiento.   DIA 4 PANAMÃ â MONTERREY A la hora oportuna traslado al aeropuerto para tomar el vuelo de regreso con destino a la Ciudad de Monterrey   .                                                I TARIFAS						CATEGORÃA			TRIPLE			DOBLE			SGL			MNR							Hoteles 3*			$ 468			$ 478			$ 568			$ 398							Hoteles 4*			$ 498			$ 518			$ 638			$ 398							Hoteles 5*			$ 518			$ 528			$ 668			$ 418			Â Â IMPUESTOS Y SUPLEMENTOS						Impuestos AÃ©reos			$ 279							Impuesto pasajero viajando solo			$ 59			â Precios por persona en dÃ³lares.Â â Precios no aplican en semana santa, pascua, eventos especiales, carnaval, navidad y aÃ±o nuevo.â Tarifas validas con precompra de 21 dias.Â â Los precios cambian constantemente, asÃ­ que te sugerimos la verificaciÃ³n de estos, y no utilizar este documento como definitivo.â Consultar suplemento aÃ©reo julio â agosto 2025.                I HOTELES						HOTELES PREVISTOS O SIMILARES							HOTEL			CIUDAD			TIPO			PAÃS							Studio Coliving			PanamÃ¡			3 Estrellas			PanamÃ¡							Exe Oriental PanamÃ¡			PanamÃ¡			4 Estrellas			PanamÃ¡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Monterrey â PanamÃ¡ â Monterrey.  â Traslados aeropuerto â hotel â aeropuerto.  â 03 noches de alojamiento en PanamÃ¡ en hotel de categorÃ­a elegida.  â Desayunos diarios.  â Visitas indicadas en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VISAPANAMÃREQUISITOS PARA INGRESAR A PANAMÃ	Ya no solicita prueba/ ni pase de salud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drca"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2025-04-20T10:23:25-06:00</dcterms:created>
  <dcterms:modified xsi:type="dcterms:W3CDTF">2025-04-20T10:23:25-06:00</dcterms:modified>
</cp:coreProperties>
</file>

<file path=docProps/custom.xml><?xml version="1.0" encoding="utf-8"?>
<Properties xmlns="http://schemas.openxmlformats.org/officeDocument/2006/custom-properties" xmlns:vt="http://schemas.openxmlformats.org/officeDocument/2006/docPropsVTypes"/>
</file>