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Buenos Aires y Santiago</w:t>
      </w:r>
    </w:p>
    <w:p>
      <w:pPr>
        <w:jc w:val="start"/>
      </w:pPr>
      <w:r>
        <w:rPr>
          <w:rFonts w:ascii="Arial" w:hAnsi="Arial" w:eastAsia="Arial" w:cs="Arial"/>
          <w:sz w:val="22.5"/>
          <w:szCs w:val="22.5"/>
          <w:b w:val="1"/>
          <w:bCs w:val="1"/>
        </w:rPr>
        <w:t xml:space="preserve">MT-52003  </w:t>
      </w:r>
      <w:r>
        <w:rPr>
          <w:rFonts w:ascii="Arial" w:hAnsi="Arial" w:eastAsia="Arial" w:cs="Arial"/>
          <w:sz w:val="22.5"/>
          <w:szCs w:val="22.5"/>
        </w:rPr>
        <w:t xml:space="preserve">- Web: </w:t>
      </w:r>
      <w:hyperlink r:id="rId7" w:history="1">
        <w:r>
          <w:rPr>
            <w:color w:val="blue"/>
          </w:rPr>
          <w:t xml:space="preserve">https://viaje.mt/daj</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$1168 </w:t>
      </w:r>
      <w:r>
        <w:rPr>
          <w:rFonts w:ascii="Arial" w:hAnsi="Arial" w:eastAsia="Arial" w:cs="Arial"/>
          <w:sz w:val="25.5"/>
          <w:szCs w:val="25.5"/>
          <w:vertAlign w:val="superscript"/>
        </w:rPr>
        <w:t xml:space="preserve">USD</w:t>
      </w:r>
      <w:r>
        <w:rPr>
          <w:rFonts w:ascii="Arial" w:hAnsi="Arial" w:eastAsia="Arial" w:cs="Arial"/>
          <w:sz w:val="33"/>
          <w:szCs w:val="33"/>
        </w:rPr>
        <w:t xml:space="preserve"> | DBL + 649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Santiago de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Buenos Aires.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BUENOS AIRES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el vuelo con destino a Santiago de Chile.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la que es hoy en día uno de los principales destinos turísticos de Chile gracias a su vibrante cultura y particular arquitectura. Visitaremos también Vintilde;a del Mar, una linda ciudad costera reconocida por sus jardines y sus agradables playas. Saliendo desde Santiago cruzaremos los fértiles valles de Curacaví y Casablanca y llegaremos a Valparaíso, obteniendo lindas vistas de la ciudad desde los miradores ubicados en alguno de los 43 cerros que rodean la bahía. Nos dirigiremos a La Sebastiana, donde haremos una detención para fotografiar la original construcción que hoy en día es un museo y centro cultural que alberga colecciones del reconocido poeta chileno Pablo Neruda (Martes a Domingo). También visitaremos zonas históricas y subiremos por uno de los ascensores más famosos de la ciudad. Iremos al Cerro Alegre y lograremos una vista extraordinaria desde el Paseo Yugoslavo, continuando hasta el Cerro Concepción y paseando por el pintoresco Paseo Atkinson, obteniendo una de las mejores postales de Valparaíso. Continuaremos luego hacia la vecina ciudad balneario de Vintilde;a del Mar. En el recorrido veremos el Casino de Juegos y las principales avenidas y jardines del sector haremos una detención para fotografiar su famoso Reloj de Flores y afuera del Museo Fonck el único Moai de Isla de Pascua que existe en Chile Continental, luego regresaremos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$ 1,148</w:t>
            </w:r>
          </w:p>
        </w:tc>
        <w:tc>
          <w:tcPr>
            <w:tcW w:w="5000" w:type="pct"/>
          </w:tcPr>
          <w:p>
            <w:pPr/>
            <w:r>
              <w:rPr>
                <w:rFonts w:ascii="Arial" w:hAnsi="Arial" w:eastAsia="Arial" w:cs="Arial"/>
                <w:color w:val="000000"/>
                <w:sz w:val="18"/>
                <w:szCs w:val="18"/>
              </w:rPr>
              <w:t xml:space="preserve">$ 1,168</w:t>
            </w:r>
          </w:p>
        </w:tc>
        <w:tc>
          <w:tcPr>
            <w:tcW w:w="5000" w:type="pct"/>
          </w:tcPr>
          <w:p>
            <w:pPr/>
            <w:r>
              <w:rPr>
                <w:rFonts w:ascii="Arial" w:hAnsi="Arial" w:eastAsia="Arial" w:cs="Arial"/>
                <w:color w:val="000000"/>
                <w:sz w:val="18"/>
                <w:szCs w:val="18"/>
              </w:rPr>
              <w:t xml:space="preserve">$ 1,618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$ 1,248</w:t>
            </w:r>
          </w:p>
        </w:tc>
        <w:tc>
          <w:tcPr>
            <w:tcW w:w="5000" w:type="pct"/>
          </w:tcPr>
          <w:p>
            <w:pPr/>
            <w:r>
              <w:rPr>
                <w:rFonts w:ascii="Arial" w:hAnsi="Arial" w:eastAsia="Arial" w:cs="Arial"/>
                <w:color w:val="000000"/>
                <w:sz w:val="18"/>
                <w:szCs w:val="18"/>
              </w:rPr>
              <w:t xml:space="preserve">$ 1,268</w:t>
            </w:r>
          </w:p>
        </w:tc>
        <w:tc>
          <w:tcPr>
            <w:tcW w:w="5000" w:type="pct"/>
          </w:tcPr>
          <w:p>
            <w:pPr/>
            <w:r>
              <w:rPr>
                <w:rFonts w:ascii="Arial" w:hAnsi="Arial" w:eastAsia="Arial" w:cs="Arial"/>
                <w:color w:val="000000"/>
                <w:sz w:val="18"/>
                <w:szCs w:val="18"/>
              </w:rPr>
              <w:t xml:space="preserve">$ 1,838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$ 1,598</w:t>
            </w:r>
          </w:p>
        </w:tc>
        <w:tc>
          <w:tcPr>
            <w:tcW w:w="5000" w:type="pct"/>
          </w:tcPr>
          <w:p>
            <w:pPr/>
            <w:r>
              <w:rPr>
                <w:rFonts w:ascii="Arial" w:hAnsi="Arial" w:eastAsia="Arial" w:cs="Arial"/>
                <w:color w:val="000000"/>
                <w:sz w:val="18"/>
                <w:szCs w:val="18"/>
              </w:rPr>
              <w:t xml:space="preserve">$ 1,638</w:t>
            </w:r>
          </w:p>
        </w:tc>
        <w:tc>
          <w:tcPr>
            <w:tcW w:w="5000" w:type="pct"/>
          </w:tcPr>
          <w:p>
            <w:pPr/>
            <w:r>
              <w:rPr>
                <w:rFonts w:ascii="Arial" w:hAnsi="Arial" w:eastAsia="Arial" w:cs="Arial"/>
                <w:color w:val="000000"/>
                <w:sz w:val="18"/>
                <w:szCs w:val="18"/>
              </w:rPr>
              <w:t xml:space="preserve">$ 2,498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$ 2,518</w:t>
            </w:r>
          </w:p>
        </w:tc>
        <w:tc>
          <w:tcPr>
            <w:tcW w:w="5000" w:type="pct"/>
          </w:tcPr>
          <w:p>
            <w:pPr/>
            <w:r>
              <w:rPr>
                <w:rFonts w:ascii="Arial" w:hAnsi="Arial" w:eastAsia="Arial" w:cs="Arial"/>
                <w:color w:val="000000"/>
                <w:sz w:val="18"/>
                <w:szCs w:val="18"/>
              </w:rPr>
              <w:t xml:space="preserve">$ 2,568</w:t>
            </w:r>
          </w:p>
        </w:tc>
        <w:tc>
          <w:tcPr>
            <w:tcW w:w="5000" w:type="pct"/>
          </w:tcPr>
          <w:p>
            <w:pPr/>
            <w:r>
              <w:rPr>
                <w:rFonts w:ascii="Arial" w:hAnsi="Arial" w:eastAsia="Arial" w:cs="Arial"/>
                <w:color w:val="000000"/>
                <w:sz w:val="18"/>
                <w:szCs w:val="18"/>
              </w:rPr>
              <w:t xml:space="preserve">$ 4,478</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$ 649</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Santiago– Buenos Aires – Santiago – México.</w:t>
      </w:r>
    </w:p>
    <w:p>
      <w:pPr>
        <w:jc w:val="start"/>
      </w:pPr>
      <w:r>
        <w:rPr>
          <w:rFonts w:ascii="Arial" w:hAnsi="Arial" w:eastAsia="Arial" w:cs="Arial"/>
          <w:sz w:val="18"/>
          <w:szCs w:val="18"/>
        </w:rPr>
        <w:t xml:space="preserve">  ● 03 noches de alojamiento en Buenos Aires en el hotel de categoría elegida.</w:t>
      </w:r>
    </w:p>
    <w:p>
      <w:pPr>
        <w:jc w:val="start"/>
      </w:pPr>
      <w:r>
        <w:rPr>
          <w:rFonts w:ascii="Arial" w:hAnsi="Arial" w:eastAsia="Arial" w:cs="Arial"/>
          <w:sz w:val="18"/>
          <w:szCs w:val="18"/>
        </w:rPr>
        <w:t xml:space="preserve">  ● 03 noches de alojamiento en Santiago en el hotel de categoría elegida.</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 de ciudad de medio día en ambas ciudades.</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BUENOS AIRES:</w:t>
      </w:r>
    </w:p>
    <w:p>
      <w:pPr>
        <w:jc w:val="both"/>
      </w:pPr>
      <w:r>
        <w:rPr>
          <w:rFonts w:ascii="Arial" w:hAnsi="Arial" w:eastAsia="Arial" w:cs="Arial"/>
          <w:sz w:val="18"/>
          <w:szCs w:val="18"/>
        </w:rPr>
        <w:t xml:space="preserve">A partir del 1 de marzo los hoteles de la Ciudad de Buenos Aires comenzarán a cobrar directamente a los huéspedes, la tasa de Derecho de Uso Urbano (DUU).La misma se cobrará por cada noche de estadía a todos los pasajeros mayores de 12 añosLos valores establecidos son los siguientes, por noche por persona:</w:t>
      </w:r>
    </w:p>
    <w:p>
      <w:pPr>
        <w:jc w:val="start"/>
      </w:pPr>
      <w:r>
        <w:rPr>
          <w:rFonts w:ascii="Arial" w:hAnsi="Arial" w:eastAsia="Arial" w:cs="Arial"/>
          <w:sz w:val="18"/>
          <w:szCs w:val="18"/>
        </w:rPr>
        <w:t xml:space="preserve">3*: USD 0,50    </w:t>
      </w:r>
    </w:p>
    <w:p>
      <w:pPr>
        <w:jc w:val="start"/>
      </w:pPr>
      <w:r>
        <w:rPr>
          <w:rFonts w:ascii="Arial" w:hAnsi="Arial" w:eastAsia="Arial" w:cs="Arial"/>
          <w:sz w:val="18"/>
          <w:szCs w:val="18"/>
        </w:rPr>
        <w:t xml:space="preserve">4*: USD 1,00    </w:t>
      </w:r>
    </w:p>
    <w:p>
      <w:pPr>
        <w:jc w:val="start"/>
      </w:pPr>
      <w:r>
        <w:rPr>
          <w:rFonts w:ascii="Arial" w:hAnsi="Arial" w:eastAsia="Arial" w:cs="Arial"/>
          <w:sz w:val="18"/>
          <w:szCs w:val="18"/>
        </w:rPr>
        <w:t xml:space="preserve">5*: USD 1,50    </w:t>
      </w:r>
    </w:p>
    <w:p>
      <w:pPr>
        <w:jc w:val="both"/>
      </w:pPr>
      <w:r>
        <w:rPr>
          <w:rFonts w:ascii="Arial" w:hAnsi="Arial" w:eastAsia="Arial" w:cs="Arial"/>
          <w:sz w:val="18"/>
          <w:szCs w:val="18"/>
        </w:rPr>
        <w:t xml:space="preserve">La tasa de Derecho de Uso Urbano sólo puede ser paga por el pasajero directamente al hotel en forma presencial y no puede ser paga a través de agencias u operadoras.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CF693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6ACE0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A4B785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aj"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2024-05-01T09:31:23-06:00</dcterms:created>
  <dcterms:modified xsi:type="dcterms:W3CDTF">2024-05-01T09:31:23-06:00</dcterms:modified>
</cp:coreProperties>
</file>

<file path=docProps/custom.xml><?xml version="1.0" encoding="utf-8"?>
<Properties xmlns="http://schemas.openxmlformats.org/officeDocument/2006/custom-properties" xmlns:vt="http://schemas.openxmlformats.org/officeDocument/2006/docPropsVTypes"/>
</file>