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Río de Janeiro y Buenos Aires</w:t>
      </w:r>
    </w:p>
    <w:p>
      <w:pPr>
        <w:jc w:val="start"/>
      </w:pPr>
      <w:r>
        <w:rPr>
          <w:rFonts w:ascii="Arial" w:hAnsi="Arial" w:eastAsia="Arial" w:cs="Arial"/>
          <w:sz w:val="22.5"/>
          <w:szCs w:val="22.5"/>
          <w:b w:val="1"/>
          <w:bCs w:val="1"/>
        </w:rPr>
        <w:t xml:space="preserve">MT-52004  </w:t>
      </w:r>
      <w:r>
        <w:rPr>
          <w:rFonts w:ascii="Arial" w:hAnsi="Arial" w:eastAsia="Arial" w:cs="Arial"/>
          <w:sz w:val="22.5"/>
          <w:szCs w:val="22.5"/>
        </w:rPr>
        <w:t xml:space="preserve">- Web: </w:t>
      </w:r>
      <w:hyperlink r:id="rId7" w:history="1">
        <w:r>
          <w:rPr>
            <w:color w:val="blue"/>
          </w:rPr>
          <w:t xml:space="preserve">https://viaje.mt/cwq</w:t>
        </w:r>
      </w:hyperlink>
    </w:p>
    <w:p>
      <w:pPr>
        <w:jc w:val="start"/>
      </w:pPr>
      <w:r>
        <w:rPr>
          <w:rFonts w:ascii="Arial" w:hAnsi="Arial" w:eastAsia="Arial" w:cs="Arial"/>
          <w:sz w:val="22.5"/>
          <w:szCs w:val="22.5"/>
          <w:b w:val="1"/>
          <w:bCs w:val="1"/>
        </w:rPr>
        <w:t xml:space="preserve">8 días y 6 noches</w:t>
      </w:r>
    </w:p>
    <w:p>
      <w:pPr>
        <w:jc w:val="start"/>
      </w:pPr>
    </w:p>
    <w:p>
      <w:pPr>
        <w:jc w:val="center"/>
        <w:spacing w:before="450"/>
      </w:pPr>
      <w:r>
        <w:rPr>
          <w:rFonts w:ascii="Arial" w:hAnsi="Arial" w:eastAsia="Arial" w:cs="Arial"/>
          <w:sz w:val="33"/>
          <w:szCs w:val="33"/>
        </w:rPr>
        <w:t xml:space="preserve">Desde $1248 </w:t>
      </w:r>
      <w:r>
        <w:rPr>
          <w:rFonts w:ascii="Arial" w:hAnsi="Arial" w:eastAsia="Arial" w:cs="Arial"/>
          <w:sz w:val="25.5"/>
          <w:szCs w:val="25.5"/>
          <w:vertAlign w:val="superscript"/>
        </w:rPr>
        <w:t xml:space="preserve">USD</w:t>
      </w:r>
      <w:r>
        <w:rPr>
          <w:rFonts w:ascii="Arial" w:hAnsi="Arial" w:eastAsia="Arial" w:cs="Arial"/>
          <w:sz w:val="33"/>
          <w:szCs w:val="33"/>
        </w:rPr>
        <w:t xml:space="preserve"> | DBL + 659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Río de Janeiro.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RIO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vía Lima o Sao Paulo. Cena y noche abordo.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RIO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RIO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RíO DE JANEIRO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el vuelo con destino a Buenos Aires, vía Sao Paulo.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abordar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$ 1,228</w:t>
            </w:r>
          </w:p>
        </w:tc>
        <w:tc>
          <w:tcPr>
            <w:tcW w:w="5000" w:type="pct"/>
          </w:tcPr>
          <w:p>
            <w:pPr/>
            <w:r>
              <w:rPr>
                <w:rFonts w:ascii="Arial" w:hAnsi="Arial" w:eastAsia="Arial" w:cs="Arial"/>
                <w:color w:val="000000"/>
                <w:sz w:val="18"/>
                <w:szCs w:val="18"/>
              </w:rPr>
              <w:t xml:space="preserve">$ 1,248</w:t>
            </w:r>
          </w:p>
        </w:tc>
        <w:tc>
          <w:tcPr>
            <w:tcW w:w="5000" w:type="pct"/>
          </w:tcPr>
          <w:p>
            <w:pPr/>
            <w:r>
              <w:rPr>
                <w:rFonts w:ascii="Arial" w:hAnsi="Arial" w:eastAsia="Arial" w:cs="Arial"/>
                <w:color w:val="000000"/>
                <w:sz w:val="18"/>
                <w:szCs w:val="18"/>
              </w:rPr>
              <w:t xml:space="preserve">$ 1,768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$ 1,358</w:t>
            </w:r>
          </w:p>
        </w:tc>
        <w:tc>
          <w:tcPr>
            <w:tcW w:w="5000" w:type="pct"/>
          </w:tcPr>
          <w:p>
            <w:pPr/>
            <w:r>
              <w:rPr>
                <w:rFonts w:ascii="Arial" w:hAnsi="Arial" w:eastAsia="Arial" w:cs="Arial"/>
                <w:color w:val="000000"/>
                <w:sz w:val="18"/>
                <w:szCs w:val="18"/>
              </w:rPr>
              <w:t xml:space="preserve">$ 1,378</w:t>
            </w:r>
          </w:p>
        </w:tc>
        <w:tc>
          <w:tcPr>
            <w:tcW w:w="5000" w:type="pct"/>
          </w:tcPr>
          <w:p>
            <w:pPr/>
            <w:r>
              <w:rPr>
                <w:rFonts w:ascii="Arial" w:hAnsi="Arial" w:eastAsia="Arial" w:cs="Arial"/>
                <w:color w:val="000000"/>
                <w:sz w:val="18"/>
                <w:szCs w:val="18"/>
              </w:rPr>
              <w:t xml:space="preserve">$ 2,028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$ 1,688</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$ 2,578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Rio de Janeiro – Buenos Aires – México.</w:t>
      </w:r>
    </w:p>
    <w:p>
      <w:pPr>
        <w:jc w:val="start"/>
      </w:pPr>
      <w:r>
        <w:rPr>
          <w:rFonts w:ascii="Arial" w:hAnsi="Arial" w:eastAsia="Arial" w:cs="Arial"/>
          <w:sz w:val="18"/>
          <w:szCs w:val="18"/>
        </w:rPr>
        <w:t xml:space="preserve">  ● 03 noches de alojamiento en Buenos Aires en hotel de categoría elegida.</w:t>
      </w:r>
    </w:p>
    <w:p>
      <w:pPr>
        <w:jc w:val="start"/>
      </w:pPr>
      <w:r>
        <w:rPr>
          <w:rFonts w:ascii="Arial" w:hAnsi="Arial" w:eastAsia="Arial" w:cs="Arial"/>
          <w:sz w:val="18"/>
          <w:szCs w:val="18"/>
        </w:rPr>
        <w:t xml:space="preserve">  ● 03 noches de alojamiento en Río de Janeiro en hotel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E51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3376F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968F28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0C234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wq"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2024-05-02T09:59:53-06:00</dcterms:created>
  <dcterms:modified xsi:type="dcterms:W3CDTF">2024-05-02T09:59:53-06:00</dcterms:modified>
</cp:coreProperties>
</file>

<file path=docProps/custom.xml><?xml version="1.0" encoding="utf-8"?>
<Properties xmlns="http://schemas.openxmlformats.org/officeDocument/2006/custom-properties" xmlns:vt="http://schemas.openxmlformats.org/officeDocument/2006/docPropsVTypes"/>
</file>