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Santiago e Isla de Pascua</w:t>
      </w:r>
    </w:p>
    <w:p>
      <w:pPr>
        <w:jc w:val="start"/>
      </w:pPr>
      <w:r>
        <w:rPr>
          <w:rFonts w:ascii="Arial" w:hAnsi="Arial" w:eastAsia="Arial" w:cs="Arial"/>
          <w:sz w:val="22.5"/>
          <w:szCs w:val="22.5"/>
          <w:b w:val="1"/>
          <w:bCs w:val="1"/>
        </w:rPr>
        <w:t xml:space="preserve">MT-52034  </w:t>
      </w:r>
      <w:r>
        <w:rPr>
          <w:rFonts w:ascii="Arial" w:hAnsi="Arial" w:eastAsia="Arial" w:cs="Arial"/>
          <w:sz w:val="22.5"/>
          <w:szCs w:val="22.5"/>
        </w:rPr>
        <w:t xml:space="preserve">- Web: </w:t>
      </w:r>
      <w:hyperlink r:id="rId7" w:history="1">
        <w:r>
          <w:rPr>
            <w:color w:val="blue"/>
          </w:rPr>
          <w:t xml:space="preserve">https://viaje.mt/5opoc</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$2928 </w:t>
      </w:r>
      <w:r>
        <w:rPr>
          <w:rFonts w:ascii="Arial" w:hAnsi="Arial" w:eastAsia="Arial" w:cs="Arial"/>
          <w:sz w:val="25.5"/>
          <w:szCs w:val="25.5"/>
          <w:vertAlign w:val="superscript"/>
        </w:rPr>
        <w:t xml:space="preserve">USD</w:t>
      </w:r>
      <w:r>
        <w:rPr>
          <w:rFonts w:ascii="Arial" w:hAnsi="Arial" w:eastAsia="Arial" w:cs="Arial"/>
          <w:sz w:val="33"/>
          <w:szCs w:val="33"/>
        </w:rPr>
        <w:t xml:space="preserve"> | DBL + 649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Isla de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Check in a partir de las 15:00h.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SANTIAGO – ISLA DE PASCUA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hacia la Isla de Pascua.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ISLA DE PASCUA – Ahu Akivi y misterios de los Moais – Centro Ceremonial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Orongo y Volcán Rano Kau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desde tu hotel para conocer el centro ceremonial más importante de la isla, aprendiendo sobre los moais y su relevancia para la cultura Rapa Nui. Nos dirigiremos a Ahu Akivi, también conocido como un observatorio celestial ya que sus siete moais miran hacia el punto por el que el sol se acuesta en el equinoccio de primavera. La leyenda cuenta que estos siete moáis representan a los siete exploradores que descubrieron la isla después de un largo viaje desde su Polinesia natal. Aquí disfrutaremos de lo majestuoso de sus construcciones, del entorno natural y de las impresionantes vistas. Nos dirigiremos al Volcán Rano Kau, el que nos entregará una de las vistas más majestuosas de toda la isla y el Centro Ceremonial Orongo, uno de los sitios arqueológicos más interesantes y espectaculares de este lugar. Rano Kau,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Orongo, donde se realizaba un antiguo ritual que aún inspira las competencias del festival Tapati Rapa Nui. Aquí aprenderemos más sobre su rica historia y apreciaremos sus pinturas rupestres, además de disfrutar del hermoso entorno de este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ISLA DE PASCUA – Cantera de los Moais y Playa Anake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 Ahu Akahanga y Ahu Tongariki para luego visitar el cráter volcánico de Rano Raraku y la Cantera de los Moais, donde podremos ver cerca de 400 de estas icónicas figuras de Rapa Nui. Tendremos luego la oportunidad de disfrutar un picnic rodeados de la naturaleza única de este lugar, continuando nuestro recorrido hacia la mítica playa de Anakena, una de las mejores para nadar y de la cual se dice que alli atracó el primer colono de la isla, el jefe polinesio Hotu Matu'a. Seguiremos con un paseo por dos cuevas pequeñas en un desfiladero y por las playas cercanas de Poike y Ovahe, donde podremos disfrutar de tiempo libre y de su arena blanca y sus aguas cristalinas.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ISLA DE PASCUA –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 vía Santiago.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$ 2,928</w:t>
            </w:r>
          </w:p>
        </w:tc>
        <w:tc>
          <w:tcPr>
            <w:tcW w:w="5000" w:type="pct"/>
          </w:tcPr>
          <w:p>
            <w:pPr/>
            <w:r>
              <w:rPr>
                <w:rFonts w:ascii="Arial" w:hAnsi="Arial" w:eastAsia="Arial" w:cs="Arial"/>
                <w:color w:val="000000"/>
                <w:sz w:val="18"/>
                <w:szCs w:val="18"/>
              </w:rPr>
              <w:t xml:space="preserve">$ 3,768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$ 4,538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$ 4,088</w:t>
            </w:r>
          </w:p>
        </w:tc>
        <w:tc>
          <w:tcPr>
            <w:tcW w:w="5000" w:type="pct"/>
          </w:tcPr>
          <w:p>
            <w:pPr/>
            <w:r>
              <w:rPr>
                <w:rFonts w:ascii="Arial" w:hAnsi="Arial" w:eastAsia="Arial" w:cs="Arial"/>
                <w:color w:val="000000"/>
                <w:sz w:val="18"/>
                <w:szCs w:val="18"/>
              </w:rPr>
              <w:t xml:space="preserve">$ 6,018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$ 4,498</w:t>
            </w:r>
          </w:p>
        </w:tc>
        <w:tc>
          <w:tcPr>
            <w:tcW w:w="5000" w:type="pct"/>
          </w:tcPr>
          <w:p>
            <w:pPr/>
            <w:r>
              <w:rPr>
                <w:rFonts w:ascii="Arial" w:hAnsi="Arial" w:eastAsia="Arial" w:cs="Arial"/>
                <w:color w:val="000000"/>
                <w:sz w:val="18"/>
                <w:szCs w:val="18"/>
              </w:rPr>
              <w:t xml:space="preserve">$ 6,898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$ 649</w:t>
            </w:r>
          </w:p>
        </w:tc>
      </w:tr>
    </w:tbl>
    <w:p>
      <w:pPr>
        <w:jc w:val="start"/>
      </w:pPr>
      <w:r>
        <w:rPr>
          <w:rFonts w:ascii="Arial" w:hAnsi="Arial" w:eastAsia="Arial" w:cs="Arial"/>
          <w:color w:val="000000"/>
          <w:sz w:val="18"/>
          <w:szCs w:val="18"/>
        </w:rPr>
        <w:t xml:space="preserve">– Precios indicados en USD.– Precios no aplican en eventos especiales, carnaval, semana santa, pascua, navidad y año nuevo.– Tarifas validas con precompra de 21 días.– Los precios cambian constantemente, así que te sugerimos la verificación de estos, y no utilizar este documento como definitivo.– El valor de la entrada al parque nacional puede sufrir modificación sin previo aviso. No esta incluida la entrada ya que debe llenar un formulario y realizar el pago en linea.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Easter Island</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Hanga Roa</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Hanga Roa</w:t>
            </w:r>
          </w:p>
        </w:tc>
        <w:tc>
          <w:tcPr>
            <w:tcW w:w="5000" w:type="pct"/>
          </w:tcPr>
          <w:p>
            <w:pPr/>
            <w:r>
              <w:rPr>
                <w:rFonts w:ascii="Arial" w:hAnsi="Arial" w:eastAsia="Arial" w:cs="Arial"/>
                <w:color w:val="000000"/>
                <w:sz w:val="18"/>
                <w:szCs w:val="18"/>
              </w:rPr>
              <w:t xml:space="preserve">Isla de pascua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Isla de Pascua – Santiago – México.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Isla de Pascua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Entrada al Parque Nacional Rapa Nui.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Isla de Pascua es un destino con muy alta demanda, la Isla cuenta con un solo vuelo al día, por lo tanto, se recomienda planificar su viaje con una anticipación mínima de 06 meses.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9FE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BFBB6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A0B6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5opo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2025-07-13T01:55:59-06:00</dcterms:created>
  <dcterms:modified xsi:type="dcterms:W3CDTF">2025-07-13T01:55:59-06:00</dcterms:modified>
</cp:coreProperties>
</file>

<file path=docProps/custom.xml><?xml version="1.0" encoding="utf-8"?>
<Properties xmlns="http://schemas.openxmlformats.org/officeDocument/2006/custom-properties" xmlns:vt="http://schemas.openxmlformats.org/officeDocument/2006/docPropsVTypes"/>
</file>