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Capitales del Cono Sur</w:t>
      </w:r>
    </w:p>
    <w:p>
      <w:pPr>
        <w:jc w:val="start"/>
      </w:pPr>
      <w:r>
        <w:rPr>
          <w:rFonts w:ascii="Arial" w:hAnsi="Arial" w:eastAsia="Arial" w:cs="Arial"/>
          <w:sz w:val="22.5"/>
          <w:szCs w:val="22.5"/>
          <w:b w:val="1"/>
          <w:bCs w:val="1"/>
        </w:rPr>
        <w:t xml:space="preserve">MT-52036  </w:t>
      </w:r>
      <w:r>
        <w:rPr>
          <w:rFonts w:ascii="Arial" w:hAnsi="Arial" w:eastAsia="Arial" w:cs="Arial"/>
          <w:sz w:val="22.5"/>
          <w:szCs w:val="22.5"/>
        </w:rPr>
        <w:t xml:space="preserve">- Web: </w:t>
      </w:r>
      <w:hyperlink r:id="rId7" w:history="1">
        <w:r>
          <w:rPr>
            <w:color w:val="blue"/>
          </w:rPr>
          <w:t xml:space="preserve">https://viaje.mt/esd</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$2498 </w:t>
      </w:r>
      <w:r>
        <w:rPr>
          <w:rFonts w:ascii="Arial" w:hAnsi="Arial" w:eastAsia="Arial" w:cs="Arial"/>
          <w:sz w:val="25.5"/>
          <w:szCs w:val="25.5"/>
          <w:vertAlign w:val="superscript"/>
        </w:rPr>
        <w:t xml:space="preserve">USD</w:t>
      </w:r>
      <w:r>
        <w:rPr>
          <w:rFonts w:ascii="Arial" w:hAnsi="Arial" w:eastAsia="Arial" w:cs="Arial"/>
          <w:sz w:val="33"/>
          <w:szCs w:val="33"/>
        </w:rPr>
        <w:t xml:space="preserve"> | DBL + 659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Uruguay, Brasil,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Montevideo, Buenos Aires, 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Santiago.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5RíO DE JANEIRO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la ciudad de Buenos Aires.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MONTEVIDEO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puerto para abordar buquebus con destino a Montevideo.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DíA9 MONTEVIDEO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paseo guiado por la ciudad en un confortable mini bus climatizado con paradas para tomar fotos en lugares emblemáticos de Montevideo. Conoceremos La Plaza Independencia en donde se encuentran La Puerta de la Ciudadela, el Teatro Solís, la Torre Ejecutiva, el Palacio Estévez, el Palacio Salvo y monumento al prócer uruguayo José Gervasio Artigas. Recorreremos parte de la avenida principal (18 de Julio), para dirigirnos luego hacia el Palacio Legislativo (Parlamento). Visitaremos el Mercado Agrícola de Montevideo que funciona dentro de un edificio histórico y ofrece una gran variedad de productos autóctonos. El Parque José Batlle y Ordontilde;ez será la próxima parada del paseo, desde donde veremos el Estadio Centenario y el Monumento a la Carreta; para continuar luego hacia la Rambla de Montevideo desde Pocitos hasta Carrasco. Al finalizar el paseo regresaremos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10MONTEVIDEO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MONTEVIDEO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tomar el vuelo con destino a Santiago.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día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12:00 horas, puede dejar el equipaje en el storage del hotel y salir a disfrutar del último día en Santiago, conocer el mall más grande de Latinoamérica o disfrutar la ciudad. A la hora prevista traslado al aeropuerto para abordar el vuelo con destino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SENCILLO</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$ 2,448</w:t>
            </w:r>
          </w:p>
        </w:tc>
        <w:tc>
          <w:tcPr>
            <w:tcW w:w="5000" w:type="pct"/>
          </w:tcPr>
          <w:p>
            <w:pPr/>
            <w:r>
              <w:rPr>
                <w:rFonts w:ascii="Arial" w:hAnsi="Arial" w:eastAsia="Arial" w:cs="Arial"/>
                <w:color w:val="000000"/>
                <w:sz w:val="18"/>
                <w:szCs w:val="18"/>
              </w:rPr>
              <w:t xml:space="preserve">$ 2,498</w:t>
            </w:r>
          </w:p>
        </w:tc>
        <w:tc>
          <w:tcPr>
            <w:tcW w:w="5000" w:type="pct"/>
          </w:tcPr>
          <w:p>
            <w:pPr/>
            <w:r>
              <w:rPr>
                <w:rFonts w:ascii="Arial" w:hAnsi="Arial" w:eastAsia="Arial" w:cs="Arial"/>
                <w:color w:val="000000"/>
                <w:sz w:val="18"/>
                <w:szCs w:val="18"/>
              </w:rPr>
              <w:t xml:space="preserve">$ 3,458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$ 2,668</w:t>
            </w:r>
          </w:p>
        </w:tc>
        <w:tc>
          <w:tcPr>
            <w:tcW w:w="5000" w:type="pct"/>
          </w:tcPr>
          <w:p>
            <w:pPr/>
            <w:r>
              <w:rPr>
                <w:rFonts w:ascii="Arial" w:hAnsi="Arial" w:eastAsia="Arial" w:cs="Arial"/>
                <w:color w:val="000000"/>
                <w:sz w:val="18"/>
                <w:szCs w:val="18"/>
              </w:rPr>
              <w:t xml:space="preserve">$ 2,718</w:t>
            </w:r>
          </w:p>
        </w:tc>
        <w:tc>
          <w:tcPr>
            <w:tcW w:w="5000" w:type="pct"/>
          </w:tcPr>
          <w:p>
            <w:pPr/>
            <w:r>
              <w:rPr>
                <w:rFonts w:ascii="Arial" w:hAnsi="Arial" w:eastAsia="Arial" w:cs="Arial"/>
                <w:color w:val="000000"/>
                <w:sz w:val="18"/>
                <w:szCs w:val="18"/>
              </w:rPr>
              <w:t xml:space="preserve">$ 3,878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$ 3,258</w:t>
            </w:r>
          </w:p>
        </w:tc>
        <w:tc>
          <w:tcPr>
            <w:tcW w:w="5000" w:type="pct"/>
          </w:tcPr>
          <w:p>
            <w:pPr/>
            <w:r>
              <w:rPr>
                <w:rFonts w:ascii="Arial" w:hAnsi="Arial" w:eastAsia="Arial" w:cs="Arial"/>
                <w:color w:val="000000"/>
                <w:sz w:val="18"/>
                <w:szCs w:val="18"/>
              </w:rPr>
              <w:t xml:space="preserve">$ 3,318</w:t>
            </w:r>
          </w:p>
        </w:tc>
        <w:tc>
          <w:tcPr>
            <w:tcW w:w="5000" w:type="pct"/>
          </w:tcPr>
          <w:p>
            <w:pPr/>
            <w:r>
              <w:rPr>
                <w:rFonts w:ascii="Arial" w:hAnsi="Arial" w:eastAsia="Arial" w:cs="Arial"/>
                <w:color w:val="000000"/>
                <w:sz w:val="18"/>
                <w:szCs w:val="18"/>
              </w:rPr>
              <w:t xml:space="preserve">$ 4,928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Precios no aplican en eventos especiales, carnaval, navidad y antilde;o nuevo. - </w:t>
      </w:r>
      <w:r>
        <w:rPr>
          <w:rFonts w:ascii="Arial" w:hAnsi="Arial" w:eastAsia="Arial" w:cs="Arial"/>
          <w:color w:val="000000"/>
          <w:sz w:val="18"/>
          <w:szCs w:val="18"/>
        </w:rPr>
        <w:t xml:space="preserve">Tarifas validas con precompra de 21 dias. - </w:t>
      </w:r>
      <w:r>
        <w:rPr>
          <w:rFonts w:ascii="Arial" w:hAnsi="Arial" w:eastAsia="Arial" w:cs="Arial"/>
          <w:color w:val="000000"/>
          <w:sz w:val="18"/>
          <w:szCs w:val="18"/>
        </w:rPr>
        <w:t xml:space="preserve">Consultar suplemento aéreo julio y agosto 2024.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Europa Hotel</w:t>
            </w:r>
          </w:p>
        </w:tc>
        <w:tc>
          <w:tcPr>
            <w:tcW w:w="5000" w:type="pct"/>
          </w:tcPr>
          <w:p>
            <w:pPr/>
            <w:r>
              <w:rPr>
                <w:rFonts w:ascii="Arial" w:hAnsi="Arial" w:eastAsia="Arial" w:cs="Arial"/>
                <w:color w:val="000000"/>
                <w:sz w:val="18"/>
                <w:szCs w:val="18"/>
              </w:rPr>
              <w:t xml:space="preserve">Montevideo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Uruguay</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Regency Way</w:t>
            </w:r>
          </w:p>
        </w:tc>
        <w:tc>
          <w:tcPr>
            <w:tcW w:w="5000" w:type="pct"/>
          </w:tcPr>
          <w:p>
            <w:pPr/>
            <w:r>
              <w:rPr>
                <w:rFonts w:ascii="Arial" w:hAnsi="Arial" w:eastAsia="Arial" w:cs="Arial"/>
                <w:color w:val="000000"/>
                <w:sz w:val="18"/>
                <w:szCs w:val="18"/>
              </w:rPr>
              <w:t xml:space="preserve">Montevideo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Uruguay</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Radisson Victoria</w:t>
            </w:r>
          </w:p>
        </w:tc>
        <w:tc>
          <w:tcPr>
            <w:tcW w:w="5000" w:type="pct"/>
          </w:tcPr>
          <w:p>
            <w:pPr/>
            <w:r>
              <w:rPr>
                <w:rFonts w:ascii="Arial" w:hAnsi="Arial" w:eastAsia="Arial" w:cs="Arial"/>
                <w:color w:val="000000"/>
                <w:sz w:val="18"/>
                <w:szCs w:val="18"/>
              </w:rPr>
              <w:t xml:space="preserve">Montevideo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Uruguay</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Sao Paulo – Río de Janeiro // Montevideo – Santiago – México</w:t>
      </w:r>
    </w:p>
    <w:p>
      <w:pPr>
        <w:jc w:val="start"/>
      </w:pPr>
      <w:r>
        <w:rPr>
          <w:rFonts w:ascii="Arial" w:hAnsi="Arial" w:eastAsia="Arial" w:cs="Arial"/>
          <w:sz w:val="18"/>
          <w:szCs w:val="18"/>
        </w:rPr>
        <w:t xml:space="preserve">  ● Boleto de avión Río de Janeiro – Buenos Aires con AR. </w:t>
      </w:r>
    </w:p>
    <w:p>
      <w:pPr>
        <w:jc w:val="start"/>
      </w:pPr>
      <w:r>
        <w:rPr>
          <w:rFonts w:ascii="Arial" w:hAnsi="Arial" w:eastAsia="Arial" w:cs="Arial"/>
          <w:sz w:val="18"/>
          <w:szCs w:val="18"/>
        </w:rPr>
        <w:t xml:space="preserve">  ● Boleto de Buquebus Buenos Aires – Montevideo</w:t>
      </w:r>
    </w:p>
    <w:p>
      <w:pPr>
        <w:jc w:val="start"/>
      </w:pPr>
      <w:r>
        <w:rPr>
          <w:rFonts w:ascii="Arial" w:hAnsi="Arial" w:eastAsia="Arial" w:cs="Arial"/>
          <w:sz w:val="18"/>
          <w:szCs w:val="18"/>
        </w:rPr>
        <w:t xml:space="preserve">  ● 03 noches de alojamiento en Santiago en la categoría elegida</w:t>
      </w:r>
    </w:p>
    <w:p>
      <w:pPr>
        <w:jc w:val="start"/>
      </w:pPr>
      <w:r>
        <w:rPr>
          <w:rFonts w:ascii="Arial" w:hAnsi="Arial" w:eastAsia="Arial" w:cs="Arial"/>
          <w:sz w:val="18"/>
          <w:szCs w:val="18"/>
        </w:rPr>
        <w:t xml:space="preserve">  ● 03 noches de alojamiento en Montevideo en la categoría elegida </w:t>
      </w:r>
    </w:p>
    <w:p>
      <w:pPr>
        <w:jc w:val="start"/>
      </w:pPr>
      <w:r>
        <w:rPr>
          <w:rFonts w:ascii="Arial" w:hAnsi="Arial" w:eastAsia="Arial" w:cs="Arial"/>
          <w:sz w:val="18"/>
          <w:szCs w:val="18"/>
        </w:rPr>
        <w:t xml:space="preserve">  ● 03 noches de alojamiento en Buenos Aires en la categoría elegida</w:t>
      </w:r>
    </w:p>
    <w:p>
      <w:pPr>
        <w:jc w:val="start"/>
      </w:pPr>
      <w:r>
        <w:rPr>
          <w:rFonts w:ascii="Arial" w:hAnsi="Arial" w:eastAsia="Arial" w:cs="Arial"/>
          <w:sz w:val="18"/>
          <w:szCs w:val="18"/>
        </w:rPr>
        <w:t xml:space="preserve">  ● 03 noches de alojamiento en Río de Janeiro en la categoría elegida</w:t>
      </w:r>
    </w:p>
    <w:p>
      <w:pPr>
        <w:jc w:val="start"/>
      </w:pPr>
      <w:r>
        <w:rPr>
          <w:rFonts w:ascii="Arial" w:hAnsi="Arial" w:eastAsia="Arial" w:cs="Arial"/>
          <w:sz w:val="18"/>
          <w:szCs w:val="18"/>
        </w:rPr>
        <w:t xml:space="preserve">  ● Desayunos diarios, 01 almuerzo en Río de Janeiro</w:t>
      </w:r>
    </w:p>
    <w:p>
      <w:pPr>
        <w:jc w:val="start"/>
      </w:pPr>
      <w:r>
        <w:rPr>
          <w:rFonts w:ascii="Arial" w:hAnsi="Arial" w:eastAsia="Arial" w:cs="Arial"/>
          <w:sz w:val="18"/>
          <w:szCs w:val="18"/>
        </w:rPr>
        <w:t xml:space="preserve">  ● Visitas indicadas según itinerario </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Bebidas en la alimentación.</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	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4"/>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4"/>
        </w:numPr>
      </w:pPr>
      <w:r>
        <w:rPr>
          <w:rFonts w:ascii="Arial" w:hAnsi="Arial" w:eastAsia="Arial" w:cs="Arial"/>
          <w:sz w:val="18"/>
          <w:szCs w:val="18"/>
        </w:rPr>
        <w:t xml:space="preserve">Presentar esquema completo de vacunación.</w:t>
      </w:r>
    </w:p>
    <w:p>
      <w:pPr>
        <w:numPr>
          <w:ilvl w:val="0"/>
          <w:numId w:val="5"/>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0F2D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FC899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BC7A2C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6778FF7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29635B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s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2024-05-02T00:37:31-06:00</dcterms:created>
  <dcterms:modified xsi:type="dcterms:W3CDTF">2024-05-02T00:37:31-06:00</dcterms:modified>
</cp:coreProperties>
</file>

<file path=docProps/custom.xml><?xml version="1.0" encoding="utf-8"?>
<Properties xmlns="http://schemas.openxmlformats.org/officeDocument/2006/custom-properties" xmlns:vt="http://schemas.openxmlformats.org/officeDocument/2006/docPropsVTypes"/>
</file>