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Impresiones de Sudamérica</w:t>
      </w:r>
    </w:p>
    <w:p>
      <w:pPr>
        <w:jc w:val="start"/>
      </w:pPr>
      <w:r>
        <w:rPr>
          <w:rFonts w:ascii="Arial" w:hAnsi="Arial" w:eastAsia="Arial" w:cs="Arial"/>
          <w:sz w:val="22.5"/>
          <w:szCs w:val="22.5"/>
          <w:b w:val="1"/>
          <w:bCs w:val="1"/>
        </w:rPr>
        <w:t xml:space="preserve">MT-52037  </w:t>
      </w:r>
      <w:r>
        <w:rPr>
          <w:rFonts w:ascii="Arial" w:hAnsi="Arial" w:eastAsia="Arial" w:cs="Arial"/>
          <w:sz w:val="22.5"/>
          <w:szCs w:val="22.5"/>
        </w:rPr>
        <w:t xml:space="preserve">- Web: </w:t>
      </w:r>
      <w:hyperlink r:id="rId7" w:history="1">
        <w:r>
          <w:rPr>
            <w:color w:val="blue"/>
          </w:rPr>
          <w:t xml:space="preserve">https://viaje.mt/dug</w:t>
        </w:r>
      </w:hyperlink>
    </w:p>
    <w:p>
      <w:pPr>
        <w:jc w:val="start"/>
      </w:pPr>
      <w:r>
        <w:rPr>
          <w:rFonts w:ascii="Arial" w:hAnsi="Arial" w:eastAsia="Arial" w:cs="Arial"/>
          <w:sz w:val="22.5"/>
          <w:szCs w:val="22.5"/>
          <w:b w:val="1"/>
          <w:bCs w:val="1"/>
        </w:rPr>
        <w:t xml:space="preserve">12 días y 10 noches</w:t>
      </w:r>
    </w:p>
    <w:p>
      <w:pPr>
        <w:jc w:val="start"/>
      </w:pPr>
    </w:p>
    <w:p>
      <w:pPr>
        <w:jc w:val="center"/>
        <w:spacing w:before="450"/>
      </w:pPr>
      <w:r>
        <w:rPr>
          <w:rFonts w:ascii="Arial" w:hAnsi="Arial" w:eastAsia="Arial" w:cs="Arial"/>
          <w:sz w:val="33"/>
          <w:szCs w:val="33"/>
        </w:rPr>
        <w:t xml:space="preserve">Desde $1838 </w:t>
      </w:r>
      <w:r>
        <w:rPr>
          <w:rFonts w:ascii="Arial" w:hAnsi="Arial" w:eastAsia="Arial" w:cs="Arial"/>
          <w:sz w:val="25.5"/>
          <w:szCs w:val="25.5"/>
          <w:vertAlign w:val="superscript"/>
        </w:rPr>
        <w:t xml:space="preserve">USD</w:t>
      </w:r>
      <w:r>
        <w:rPr>
          <w:rFonts w:ascii="Arial" w:hAnsi="Arial" w:eastAsia="Arial" w:cs="Arial"/>
          <w:sz w:val="33"/>
          <w:szCs w:val="33"/>
        </w:rPr>
        <w:t xml:space="preserve"> | DBL + 710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Chile,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Santiago de Chile, Bariloche, Buenos Aires.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Buenos Aires vía Lima.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Bariloche. Llegada y traslado al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8BARILOCHE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su vuelo hacia Buenos Aires. Llegada al aeropuerto de Buenos Aires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BUENOS AIRES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su vuelo hacia Santiago. Llegada al aeropuerto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día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SANTIAGO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12:00 horas. A la hora oportuna traslado al aeropuerto para abordar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$ 1,798</w:t>
            </w:r>
          </w:p>
        </w:tc>
        <w:tc>
          <w:tcPr>
            <w:tcW w:w="5000" w:type="pct"/>
          </w:tcPr>
          <w:p>
            <w:pPr/>
            <w:r>
              <w:rPr>
                <w:rFonts w:ascii="Arial" w:hAnsi="Arial" w:eastAsia="Arial" w:cs="Arial"/>
                <w:color w:val="000000"/>
                <w:sz w:val="18"/>
                <w:szCs w:val="18"/>
              </w:rPr>
              <w:t xml:space="preserve">$ 1,838</w:t>
            </w:r>
          </w:p>
        </w:tc>
        <w:tc>
          <w:tcPr>
            <w:tcW w:w="5000" w:type="pct"/>
          </w:tcPr>
          <w:p>
            <w:pPr/>
            <w:r>
              <w:rPr>
                <w:rFonts w:ascii="Arial" w:hAnsi="Arial" w:eastAsia="Arial" w:cs="Arial"/>
                <w:color w:val="000000"/>
                <w:sz w:val="18"/>
                <w:szCs w:val="18"/>
              </w:rPr>
              <w:t xml:space="preserve">$ 2,528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$ 2,048</w:t>
            </w:r>
          </w:p>
        </w:tc>
        <w:tc>
          <w:tcPr>
            <w:tcW w:w="5000" w:type="pct"/>
          </w:tcPr>
          <w:p>
            <w:pPr/>
            <w:r>
              <w:rPr>
                <w:rFonts w:ascii="Arial" w:hAnsi="Arial" w:eastAsia="Arial" w:cs="Arial"/>
                <w:color w:val="000000"/>
                <w:sz w:val="18"/>
                <w:szCs w:val="18"/>
              </w:rPr>
              <w:t xml:space="preserve">$ 2,088</w:t>
            </w:r>
          </w:p>
        </w:tc>
        <w:tc>
          <w:tcPr>
            <w:tcW w:w="5000" w:type="pct"/>
          </w:tcPr>
          <w:p>
            <w:pPr/>
            <w:r>
              <w:rPr>
                <w:rFonts w:ascii="Arial" w:hAnsi="Arial" w:eastAsia="Arial" w:cs="Arial"/>
                <w:color w:val="000000"/>
                <w:sz w:val="18"/>
                <w:szCs w:val="18"/>
              </w:rPr>
              <w:t xml:space="preserve">$ 3,068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$ 2,478</w:t>
            </w:r>
          </w:p>
        </w:tc>
        <w:tc>
          <w:tcPr>
            <w:tcW w:w="5000" w:type="pct"/>
          </w:tcPr>
          <w:p>
            <w:pPr/>
            <w:r>
              <w:rPr>
                <w:rFonts w:ascii="Arial" w:hAnsi="Arial" w:eastAsia="Arial" w:cs="Arial"/>
                <w:color w:val="000000"/>
                <w:sz w:val="18"/>
                <w:szCs w:val="18"/>
              </w:rPr>
              <w:t xml:space="preserve">$ 2,528</w:t>
            </w:r>
          </w:p>
        </w:tc>
        <w:tc>
          <w:tcPr>
            <w:tcW w:w="5000" w:type="pct"/>
          </w:tcPr>
          <w:p>
            <w:pPr/>
            <w:r>
              <w:rPr>
                <w:rFonts w:ascii="Arial" w:hAnsi="Arial" w:eastAsia="Arial" w:cs="Arial"/>
                <w:color w:val="000000"/>
                <w:sz w:val="18"/>
                <w:szCs w:val="18"/>
              </w:rPr>
              <w:t xml:space="preserve">$ 3,898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$ 3,918</w:t>
            </w:r>
          </w:p>
        </w:tc>
        <w:tc>
          <w:tcPr>
            <w:tcW w:w="5000" w:type="pct"/>
          </w:tcPr>
          <w:p>
            <w:pPr/>
            <w:r>
              <w:rPr>
                <w:rFonts w:ascii="Arial" w:hAnsi="Arial" w:eastAsia="Arial" w:cs="Arial"/>
                <w:color w:val="000000"/>
                <w:sz w:val="18"/>
                <w:szCs w:val="18"/>
              </w:rPr>
              <w:t xml:space="preserve">$ 3,998</w:t>
            </w:r>
          </w:p>
        </w:tc>
        <w:tc>
          <w:tcPr>
            <w:tcW w:w="5000" w:type="pct"/>
          </w:tcPr>
          <w:p>
            <w:pPr/>
            <w:r>
              <w:rPr>
                <w:rFonts w:ascii="Arial" w:hAnsi="Arial" w:eastAsia="Arial" w:cs="Arial"/>
                <w:color w:val="000000"/>
                <w:sz w:val="18"/>
                <w:szCs w:val="18"/>
              </w:rPr>
              <w:t xml:space="preserve">$ 6,818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$ 710</w:t>
            </w:r>
          </w:p>
        </w:tc>
      </w:tr>
    </w:tbl>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w:t>
      </w:r>
      <w:r>
        <w:rPr>
          <w:rFonts w:ascii="Arial" w:hAnsi="Arial" w:eastAsia="Arial" w:cs="Arial"/>
          <w:color w:val="000000"/>
          <w:sz w:val="18"/>
          <w:szCs w:val="18"/>
        </w:rPr>
        <w:t xml:space="preserve">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Llao Llao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Buenos Aires // Buenos Aires – Santiago – México.</w:t>
      </w:r>
    </w:p>
    <w:p>
      <w:pPr>
        <w:jc w:val="start"/>
      </w:pPr>
      <w:r>
        <w:rPr>
          <w:rFonts w:ascii="Arial" w:hAnsi="Arial" w:eastAsia="Arial" w:cs="Arial"/>
          <w:sz w:val="18"/>
          <w:szCs w:val="18"/>
        </w:rPr>
        <w:t xml:space="preserve">  ● Boleto de avión Buenos Aires – Bariloche – Buenos Aires con AR. </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de alojamiento en Santiago en hotel de categoría elegida.</w:t>
      </w:r>
    </w:p>
    <w:p>
      <w:pPr>
        <w:jc w:val="start"/>
      </w:pPr>
      <w:r>
        <w:rPr>
          <w:rFonts w:ascii="Arial" w:hAnsi="Arial" w:eastAsia="Arial" w:cs="Arial"/>
          <w:sz w:val="18"/>
          <w:szCs w:val="18"/>
        </w:rPr>
        <w:t xml:space="preserve">  ● 04 noches de alojamiento en Buenos Aires en hotel de categoría elegida.</w:t>
      </w:r>
    </w:p>
    <w:p>
      <w:pPr>
        <w:jc w:val="start"/>
      </w:pPr>
      <w:r>
        <w:rPr>
          <w:rFonts w:ascii="Arial" w:hAnsi="Arial" w:eastAsia="Arial" w:cs="Arial"/>
          <w:sz w:val="18"/>
          <w:szCs w:val="18"/>
        </w:rPr>
        <w:t xml:space="preserve">  ● 03 noches de alojamiento en Bariloche en hotel de categoría elegida. </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 </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	3*: ARS 250	4*: ARS 360	5*: ARS 480</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LATAM permite una pieza de 23 kg. por pasajero, Aerolíneas Argentinas permite una pieza de 15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48AB5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7CEE23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5AB7CB7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g"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2024-04-30T07:57:13-06:00</dcterms:created>
  <dcterms:modified xsi:type="dcterms:W3CDTF">2024-04-30T07:57:13-06:00</dcterms:modified>
</cp:coreProperties>
</file>

<file path=docProps/custom.xml><?xml version="1.0" encoding="utf-8"?>
<Properties xmlns="http://schemas.openxmlformats.org/officeDocument/2006/custom-properties" xmlns:vt="http://schemas.openxmlformats.org/officeDocument/2006/docPropsVTypes"/>
</file>