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Imperios del Perú</w:t>
      </w:r>
    </w:p>
    <w:p>
      <w:pPr>
        <w:jc w:val="start"/>
      </w:pPr>
      <w:r>
        <w:rPr>
          <w:rFonts w:ascii="Arial" w:hAnsi="Arial" w:eastAsia="Arial" w:cs="Arial"/>
          <w:sz w:val="22.5"/>
          <w:szCs w:val="22.5"/>
          <w:b w:val="1"/>
          <w:bCs w:val="1"/>
        </w:rPr>
        <w:t xml:space="preserve">MT-52058  </w:t>
      </w:r>
      <w:r>
        <w:rPr>
          <w:rFonts w:ascii="Arial" w:hAnsi="Arial" w:eastAsia="Arial" w:cs="Arial"/>
          <w:sz w:val="22.5"/>
          <w:szCs w:val="22.5"/>
        </w:rPr>
        <w:t xml:space="preserve">- Web: </w:t>
      </w:r>
      <w:hyperlink r:id="rId7" w:history="1">
        <w:r>
          <w:rPr>
            <w:color w:val="blue"/>
          </w:rPr>
          <w:t xml:space="preserve">https://viaje.mt/FAl0A</w:t>
        </w:r>
      </w:hyperlink>
    </w:p>
    <w:p>
      <w:pPr>
        <w:jc w:val="start"/>
      </w:pPr>
      <w:r>
        <w:rPr>
          <w:rFonts w:ascii="Arial" w:hAnsi="Arial" w:eastAsia="Arial" w:cs="Arial"/>
          <w:sz w:val="22.5"/>
          <w:szCs w:val="22.5"/>
          <w:b w:val="1"/>
          <w:bCs w:val="1"/>
        </w:rPr>
        <w:t xml:space="preserve">11 días y 10 noches</w:t>
      </w:r>
    </w:p>
    <w:p>
      <w:pPr>
        <w:jc w:val="start"/>
      </w:pPr>
    </w:p>
    <w:p>
      <w:pPr>
        <w:jc w:val="center"/>
        <w:spacing w:before="450"/>
      </w:pPr>
      <w:r>
        <w:rPr>
          <w:rFonts w:ascii="Arial" w:hAnsi="Arial" w:eastAsia="Arial" w:cs="Arial"/>
          <w:sz w:val="33"/>
          <w:szCs w:val="33"/>
        </w:rPr>
        <w:t xml:space="preserve">Desde $2158 </w:t>
      </w:r>
      <w:r>
        <w:rPr>
          <w:rFonts w:ascii="Arial" w:hAnsi="Arial" w:eastAsia="Arial" w:cs="Arial"/>
          <w:sz w:val="25.5"/>
          <w:szCs w:val="25.5"/>
          <w:vertAlign w:val="superscript"/>
        </w:rPr>
        <w:t xml:space="preserve">USD</w:t>
      </w:r>
      <w:r>
        <w:rPr>
          <w:rFonts w:ascii="Arial" w:hAnsi="Arial" w:eastAsia="Arial" w:cs="Arial"/>
          <w:sz w:val="33"/>
          <w:szCs w:val="33"/>
        </w:rPr>
        <w:t xml:space="preserve"> | DBL + 540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Chiclayo , C. Trujillo, Cusco,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CHICLAYO  -  Huaca Rajada y Tumbas Reales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hacia Chiclayo. Llegada a la ciudad de Chiclayo y traslado a su hotel. Por la tarde, visitaremos Huaca Rajada, sitio arqueológico donde fueron descubiertos los tesoros del Sentilde;or de Sipán. Continuaremos al Valle de Las Pirámides en Túcume, impresionante centro urbano, el más importante de su época, ubicado tan solo a 33 km. de Chiclayo; la leyenda del Dios Naylamp y la reina Cetemi, provenientes del mar aún anima a los pobladores. Almorzaremos en un restaurante de la zona para probar la más que maravillosa y tradicional culinaria local, un festival de sabores para nuestros paladares. Finalizaremos nuestro día con una visita al Museo de las Tumbas Reales de Sipán, también conocido como el Museo del Siglo XXI. Fue construido simulando la tumba original y alberga tesoros en oro, plata y piedras preciosas de una belleza única. Una visita imposible de olvidar.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CHICLAYO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Recomendamos visitar el Museo de Sicán y bosque de Pomac.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CHICLAYO  -  TRUJILLO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Mantilde;ana libre. A la hora coordinada, traslado a la estación de bus para su salida a Trujillo en bus de línea regular. Llegada, asistencia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TRUJILLO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visita a las impresionantes Pirámides del Sol y la Luna, el centro del poder en el Valle de Trujillo durante los tiempos Moche. Observe el asombroso grupo de frescos en adobe en una de las paredes del Templo de la Luna. Posteriormente visita a una tradicional familia del Valle de Moche, descendiente de los Mochicas. Luego visita al templo Arco Iris (Dragón), de la cultura Chimú. Se continúa hacia Huanchaco, ancestral caleta de pescadores donde se apreciarán las antiguas embarcaciones denominadas ldquo;Caballitos de Totorardquo; con los que se mantiene la tradición milenaria de la pesca artesanal. Almuerzo en Huanchaco y por la tarde visita a la antigua ciudadela de Chan Chan. Ingresaremos al Palacio Nik-An, ubicado en la parte sur oeste de Chan Chan recorriendo sus plazas ceremoniales, adoratorios, reservorios, graneros, cementerios, etc. A la hora oportuna, seremos trasladados al aeropuerto para nuestra salida hacia Lima.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LIMA  -  CUSCO  -  Visita de Ciudad y Sacsayhuaman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hacia Cusco. A la llegada, asistencia y traslado al hotel. Resto de la mantilde;ana libre para aclimatarnos. En la tarde, ascenderemos al Parque Arqueológico de Sacsayhuamán, e iniciaremos la excursión visitando la fortaleza del mismo nombre, hermoso lugar que irradia paz y tranquilidad, admiraremos las enormes rocas de hasta 4 metros de altura, que fueron utilizadas en su construcción. Seguiremos con Q#39;enqo,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ldquo;El Korikanchardquo;,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CUSCO  -  Valle Sagrado  -  Chinchero, Moray y Ollantaytambo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ensentilde;aran las antiguas técnicas Incas para el tentilde;ido e hilado con lana de Alpaca.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visitando el fabuloso complejo arqueológico de Ollantaytambo importante para los Incas como centro militar, religioso y agrícola. Visitaremos el Templo de las Diez ventanas, los bantilde;os de la Ntilde;usta, el Templo del Sol entre otros sitios de interés. Las postales desde las alturas de Ollantaytambo cerraran este mágico día en el Valle Sagrado de los Incas.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en Cusco. Recomendamos visitar la Montantilde;a de 7 Colores o Laguna de Humantay.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$ 2,078</w:t>
            </w:r>
          </w:p>
        </w:tc>
        <w:tc>
          <w:tcPr>
            <w:tcW w:w="5000" w:type="pct"/>
          </w:tcPr>
          <w:p>
            <w:pPr/>
            <w:r>
              <w:rPr>
                <w:rFonts w:ascii="Arial" w:hAnsi="Arial" w:eastAsia="Arial" w:cs="Arial"/>
                <w:color w:val="000000"/>
                <w:sz w:val="18"/>
                <w:szCs w:val="18"/>
              </w:rPr>
              <w:t xml:space="preserve">$ 2,158</w:t>
            </w:r>
          </w:p>
        </w:tc>
        <w:tc>
          <w:tcPr>
            <w:tcW w:w="5000" w:type="pct"/>
          </w:tcPr>
          <w:p>
            <w:pPr/>
            <w:r>
              <w:rPr>
                <w:rFonts w:ascii="Arial" w:hAnsi="Arial" w:eastAsia="Arial" w:cs="Arial"/>
                <w:color w:val="000000"/>
                <w:sz w:val="18"/>
                <w:szCs w:val="18"/>
              </w:rPr>
              <w:t xml:space="preserve">$ 2,638</w:t>
            </w:r>
          </w:p>
        </w:tc>
        <w:tc>
          <w:tcPr>
            <w:tcW w:w="5000" w:type="pct"/>
          </w:tcPr>
          <w:p>
            <w:pPr/>
            <w:r>
              <w:rPr>
                <w:rFonts w:ascii="Arial" w:hAnsi="Arial" w:eastAsia="Arial" w:cs="Arial"/>
                <w:color w:val="000000"/>
                <w:sz w:val="18"/>
                <w:szCs w:val="18"/>
              </w:rPr>
              <w:t xml:space="preserve">$ 1,778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$ 2,348</w:t>
            </w:r>
          </w:p>
        </w:tc>
        <w:tc>
          <w:tcPr>
            <w:tcW w:w="5000" w:type="pct"/>
          </w:tcPr>
          <w:p>
            <w:pPr/>
            <w:r>
              <w:rPr>
                <w:rFonts w:ascii="Arial" w:hAnsi="Arial" w:eastAsia="Arial" w:cs="Arial"/>
                <w:color w:val="000000"/>
                <w:sz w:val="18"/>
                <w:szCs w:val="18"/>
              </w:rPr>
              <w:t xml:space="preserve">$ 2,358</w:t>
            </w:r>
          </w:p>
        </w:tc>
        <w:tc>
          <w:tcPr>
            <w:tcW w:w="5000" w:type="pct"/>
          </w:tcPr>
          <w:p>
            <w:pPr/>
            <w:r>
              <w:rPr>
                <w:rFonts w:ascii="Arial" w:hAnsi="Arial" w:eastAsia="Arial" w:cs="Arial"/>
                <w:color w:val="000000"/>
                <w:sz w:val="18"/>
                <w:szCs w:val="18"/>
              </w:rPr>
              <w:t xml:space="preserve">$ 3,048</w:t>
            </w:r>
          </w:p>
        </w:tc>
        <w:tc>
          <w:tcPr>
            <w:tcW w:w="5000" w:type="pct"/>
          </w:tcPr>
          <w:p>
            <w:pPr/>
            <w:r>
              <w:rPr>
                <w:rFonts w:ascii="Arial" w:hAnsi="Arial" w:eastAsia="Arial" w:cs="Arial"/>
                <w:color w:val="000000"/>
                <w:sz w:val="18"/>
                <w:szCs w:val="18"/>
              </w:rPr>
              <w:t xml:space="preserve">$ 2,038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$ 2,518</w:t>
            </w:r>
          </w:p>
        </w:tc>
        <w:tc>
          <w:tcPr>
            <w:tcW w:w="5000" w:type="pct"/>
          </w:tcPr>
          <w:p>
            <w:pPr/>
            <w:r>
              <w:rPr>
                <w:rFonts w:ascii="Arial" w:hAnsi="Arial" w:eastAsia="Arial" w:cs="Arial"/>
                <w:color w:val="000000"/>
                <w:sz w:val="18"/>
                <w:szCs w:val="18"/>
              </w:rPr>
              <w:t xml:space="preserve">$ 2,658</w:t>
            </w:r>
          </w:p>
        </w:tc>
        <w:tc>
          <w:tcPr>
            <w:tcW w:w="5000" w:type="pct"/>
          </w:tcPr>
          <w:p>
            <w:pPr/>
            <w:r>
              <w:rPr>
                <w:rFonts w:ascii="Arial" w:hAnsi="Arial" w:eastAsia="Arial" w:cs="Arial"/>
                <w:color w:val="000000"/>
                <w:sz w:val="18"/>
                <w:szCs w:val="18"/>
              </w:rPr>
              <w:t xml:space="preserve">$ 3,638</w:t>
            </w:r>
          </w:p>
        </w:tc>
        <w:tc>
          <w:tcPr>
            <w:tcW w:w="5000" w:type="pct"/>
          </w:tcPr>
          <w:p>
            <w:pPr/>
            <w:r>
              <w:rPr>
                <w:rFonts w:ascii="Arial" w:hAnsi="Arial" w:eastAsia="Arial" w:cs="Arial"/>
                <w:color w:val="000000"/>
                <w:sz w:val="18"/>
                <w:szCs w:val="18"/>
              </w:rPr>
              <w:t xml:space="preserve">$ 2,218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$ 3,018</w:t>
            </w:r>
          </w:p>
        </w:tc>
        <w:tc>
          <w:tcPr>
            <w:tcW w:w="5000" w:type="pct"/>
          </w:tcPr>
          <w:p>
            <w:pPr/>
            <w:r>
              <w:rPr>
                <w:rFonts w:ascii="Arial" w:hAnsi="Arial" w:eastAsia="Arial" w:cs="Arial"/>
                <w:color w:val="000000"/>
                <w:sz w:val="18"/>
                <w:szCs w:val="18"/>
              </w:rPr>
              <w:t xml:space="preserve">$ 3,078</w:t>
            </w:r>
          </w:p>
        </w:tc>
        <w:tc>
          <w:tcPr>
            <w:tcW w:w="5000" w:type="pct"/>
          </w:tcPr>
          <w:p>
            <w:pPr/>
            <w:r>
              <w:rPr>
                <w:rFonts w:ascii="Arial" w:hAnsi="Arial" w:eastAsia="Arial" w:cs="Arial"/>
                <w:color w:val="000000"/>
                <w:sz w:val="18"/>
                <w:szCs w:val="18"/>
              </w:rPr>
              <w:t xml:space="preserve">$ 4,478</w:t>
            </w:r>
          </w:p>
        </w:tc>
        <w:tc>
          <w:tcPr>
            <w:tcW w:w="5000" w:type="pct"/>
          </w:tcPr>
          <w:p>
            <w:pPr/>
            <w:r>
              <w:rPr>
                <w:rFonts w:ascii="Arial" w:hAnsi="Arial" w:eastAsia="Arial" w:cs="Arial"/>
                <w:color w:val="000000"/>
                <w:sz w:val="18"/>
                <w:szCs w:val="18"/>
              </w:rPr>
              <w:t xml:space="preserve">$ 2,698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 chiclayo</w:t>
            </w:r>
          </w:p>
        </w:tc>
        <w:tc>
          <w:tcPr>
            <w:tcW w:w="5000" w:type="pct"/>
          </w:tcPr>
          <w:p>
            <w:pPr/>
            <w:r>
              <w:rPr>
                <w:rFonts w:ascii="Arial" w:hAnsi="Arial" w:eastAsia="Arial" w:cs="Arial"/>
                <w:color w:val="000000"/>
                <w:sz w:val="18"/>
                <w:szCs w:val="18"/>
              </w:rPr>
              <w:t xml:space="preserve">Chiclayo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std trujillo</w:t>
            </w:r>
          </w:p>
        </w:tc>
        <w:tc>
          <w:tcPr>
            <w:tcW w:w="5000" w:type="pct"/>
          </w:tcPr>
          <w:p>
            <w:pPr/>
            <w:r>
              <w:rPr>
                <w:rFonts w:ascii="Arial" w:hAnsi="Arial" w:eastAsia="Arial" w:cs="Arial"/>
                <w:color w:val="000000"/>
                <w:sz w:val="18"/>
                <w:szCs w:val="18"/>
              </w:rPr>
              <w:t xml:space="preserve">Trujillo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Jose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select chiclayo</w:t>
            </w:r>
          </w:p>
        </w:tc>
        <w:tc>
          <w:tcPr>
            <w:tcW w:w="5000" w:type="pct"/>
          </w:tcPr>
          <w:p>
            <w:pPr/>
            <w:r>
              <w:rPr>
                <w:rFonts w:ascii="Arial" w:hAnsi="Arial" w:eastAsia="Arial" w:cs="Arial"/>
                <w:color w:val="000000"/>
                <w:sz w:val="18"/>
                <w:szCs w:val="18"/>
              </w:rPr>
              <w:t xml:space="preserve">Chiclayo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 trujillo</w:t>
            </w:r>
          </w:p>
        </w:tc>
        <w:tc>
          <w:tcPr>
            <w:tcW w:w="5000" w:type="pct"/>
          </w:tcPr>
          <w:p>
            <w:pPr/>
            <w:r>
              <w:rPr>
                <w:rFonts w:ascii="Arial" w:hAnsi="Arial" w:eastAsia="Arial" w:cs="Arial"/>
                <w:color w:val="000000"/>
                <w:sz w:val="18"/>
                <w:szCs w:val="18"/>
              </w:rPr>
              <w:t xml:space="preserve">Trujillo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select chiclayo</w:t>
            </w:r>
          </w:p>
        </w:tc>
        <w:tc>
          <w:tcPr>
            <w:tcW w:w="5000" w:type="pct"/>
          </w:tcPr>
          <w:p>
            <w:pPr/>
            <w:r>
              <w:rPr>
                <w:rFonts w:ascii="Arial" w:hAnsi="Arial" w:eastAsia="Arial" w:cs="Arial"/>
                <w:color w:val="000000"/>
                <w:sz w:val="18"/>
                <w:szCs w:val="18"/>
              </w:rPr>
              <w:t xml:space="preserve">Chiclayo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 trujillo</w:t>
            </w:r>
          </w:p>
        </w:tc>
        <w:tc>
          <w:tcPr>
            <w:tcW w:w="5000" w:type="pct"/>
          </w:tcPr>
          <w:p>
            <w:pPr/>
            <w:r>
              <w:rPr>
                <w:rFonts w:ascii="Arial" w:hAnsi="Arial" w:eastAsia="Arial" w:cs="Arial"/>
                <w:color w:val="000000"/>
                <w:sz w:val="18"/>
                <w:szCs w:val="18"/>
              </w:rPr>
              <w:t xml:space="preserve">Trujillo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select</w:t>
            </w:r>
          </w:p>
        </w:tc>
        <w:tc>
          <w:tcPr>
            <w:tcW w:w="5000" w:type="pct"/>
          </w:tcPr>
          <w:p>
            <w:pPr/>
            <w:r>
              <w:rPr>
                <w:rFonts w:ascii="Arial" w:hAnsi="Arial" w:eastAsia="Arial" w:cs="Arial"/>
                <w:color w:val="000000"/>
                <w:sz w:val="18"/>
                <w:szCs w:val="18"/>
              </w:rPr>
              <w:t xml:space="preserve">Chiclayo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 trujillo</w:t>
            </w:r>
          </w:p>
        </w:tc>
        <w:tc>
          <w:tcPr>
            <w:tcW w:w="5000" w:type="pct"/>
          </w:tcPr>
          <w:p>
            <w:pPr/>
            <w:r>
              <w:rPr>
                <w:rFonts w:ascii="Arial" w:hAnsi="Arial" w:eastAsia="Arial" w:cs="Arial"/>
                <w:color w:val="000000"/>
                <w:sz w:val="18"/>
                <w:szCs w:val="18"/>
              </w:rPr>
              <w:t xml:space="preserve">Trujillo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Chiclayo // Trujillo – Lima – Cusco – Lima – México.</w:t>
      </w:r>
    </w:p>
    <w:p>
      <w:pPr>
        <w:jc w:val="start"/>
      </w:pPr>
      <w:r>
        <w:rPr>
          <w:rFonts w:ascii="Arial" w:hAnsi="Arial" w:eastAsia="Arial" w:cs="Arial"/>
          <w:sz w:val="18"/>
          <w:szCs w:val="18"/>
        </w:rPr>
        <w:t xml:space="preserve">  ● 03 noches de alojamiento en Lima en hoteles de categoría elegida.</w:t>
      </w:r>
    </w:p>
    <w:p>
      <w:pPr>
        <w:jc w:val="start"/>
      </w:pPr>
      <w:r>
        <w:rPr>
          <w:rFonts w:ascii="Arial" w:hAnsi="Arial" w:eastAsia="Arial" w:cs="Arial"/>
          <w:sz w:val="18"/>
          <w:szCs w:val="18"/>
        </w:rPr>
        <w:t xml:space="preserve">  ● 02 noches de alojamiento en Chiclayo en hoteles de categoría elegida.</w:t>
      </w:r>
    </w:p>
    <w:p>
      <w:pPr>
        <w:jc w:val="start"/>
      </w:pPr>
      <w:r>
        <w:rPr>
          <w:rFonts w:ascii="Arial" w:hAnsi="Arial" w:eastAsia="Arial" w:cs="Arial"/>
          <w:sz w:val="18"/>
          <w:szCs w:val="18"/>
        </w:rPr>
        <w:t xml:space="preserve">  ● 01 noches de alojamiento en Trujillo en hoteles de categoría elegida.</w:t>
      </w:r>
    </w:p>
    <w:p>
      <w:pPr>
        <w:jc w:val="start"/>
      </w:pPr>
      <w:r>
        <w:rPr>
          <w:rFonts w:ascii="Arial" w:hAnsi="Arial" w:eastAsia="Arial" w:cs="Arial"/>
          <w:sz w:val="18"/>
          <w:szCs w:val="18"/>
        </w:rPr>
        <w:t xml:space="preserve">  ● 04 noches de alojamiento en Cusco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E7D10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E1D1B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60C12C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Al0A"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2025-07-09T23:06:37-06:00</dcterms:created>
  <dcterms:modified xsi:type="dcterms:W3CDTF">2025-07-09T23:06:37-06:00</dcterms:modified>
</cp:coreProperties>
</file>

<file path=docProps/custom.xml><?xml version="1.0" encoding="utf-8"?>
<Properties xmlns="http://schemas.openxmlformats.org/officeDocument/2006/custom-properties" xmlns:vt="http://schemas.openxmlformats.org/officeDocument/2006/docPropsVTypes"/>
</file>