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Brasil Ideal</w:t>
      </w:r>
    </w:p>
    <w:p>
      <w:pPr>
        <w:jc w:val="start"/>
      </w:pPr>
      <w:r>
        <w:rPr>
          <w:rFonts w:ascii="Arial" w:hAnsi="Arial" w:eastAsia="Arial" w:cs="Arial"/>
          <w:sz w:val="22.5"/>
          <w:szCs w:val="22.5"/>
          <w:b w:val="1"/>
          <w:bCs w:val="1"/>
        </w:rPr>
        <w:t xml:space="preserve">MT-52071  </w:t>
      </w:r>
      <w:r>
        <w:rPr>
          <w:rFonts w:ascii="Arial" w:hAnsi="Arial" w:eastAsia="Arial" w:cs="Arial"/>
          <w:sz w:val="22.5"/>
          <w:szCs w:val="22.5"/>
        </w:rPr>
        <w:t xml:space="preserve">- Web: </w:t>
      </w:r>
      <w:hyperlink r:id="rId7" w:history="1">
        <w:r>
          <w:rPr>
            <w:color w:val="blue"/>
          </w:rPr>
          <w:t xml:space="preserve">https://viaje.mt/duy</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$1598 </w:t>
      </w:r>
      <w:r>
        <w:rPr>
          <w:rFonts w:ascii="Arial" w:hAnsi="Arial" w:eastAsia="Arial" w:cs="Arial"/>
          <w:sz w:val="25.5"/>
          <w:szCs w:val="25.5"/>
          <w:vertAlign w:val="superscript"/>
        </w:rPr>
        <w:t xml:space="preserve">USD</w:t>
      </w:r>
      <w:r>
        <w:rPr>
          <w:rFonts w:ascii="Arial" w:hAnsi="Arial" w:eastAsia="Arial" w:cs="Arial"/>
          <w:sz w:val="33"/>
          <w:szCs w:val="33"/>
        </w:rPr>
        <w:t xml:space="preserve"> | DBL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Salvador de Bahía, Río de Janeiro,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Salvador de Bahía,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Salvador de Bahía, recepción y traslado al hotel. Check in 15:00 hrs.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SALVADOR DE BAHíA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saldremos para realizar un tour histórico de la ciudad donde tendremos oportunidad de conocer algunos de los sitios más importantes de la historia de Brasil. Iniciaremos la visita en el Farol da Barra, que fue el primer faro de América (1698) hoy es uno de los puntos donde al fin de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algunas de las más hermosas Iglesias, como la de San Francisco de Assis, y Nuestra Senhora do Rosário dos Pretos (entradas no incluidas). Terminamos esta parte de la visita en el Largo del Pelourinho donde podremos visitar la Fundación Casa de Jorge Amado. Caminaremos hasta el Mirador del Elevador Lacerda desde donde podremos apreciar la Ciudad Baja, parte de la Bahía de Todos los Santos. Traslado al hotel. Resto del día libre. Recomendamos por la noche el espectáculo Balé Folclórico da Bahía (lunes, miércoles y sábado).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SALVADOR DE BAHíA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RíO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RíO DE JANEIRO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Iguazú. Llegada al Aeropuerto Internacional de Foz do Iguaccedil;u y traslado al hotel. Por la noche recomendamos un tour opcional Rafain Cena Show.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salida para conocer el lado argentino de las Cataratas del Iguazú. En la entrada al parque se encuentra un centro de visitantes equipado con una gran estructura con bantilde;os,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IGUAZú  -  Cataratas Brasilentilde;as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en el hotel. A la hora indicada visitaremos el lado brasilentilde;o de las Cataratas de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$ 2,338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$ 2,868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$ 2,058</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$ 3,338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PORTOBELLO ONDINA</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VIALE TOWER</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MONTE PASCOAL</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NADAI CONFORT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FERA PALACE</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DOUBLETREE BY HILTON</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Santiago de Bahía – Río de Janeiro – Iguazú – Sao Paulo – México.</w:t>
      </w:r>
    </w:p>
    <w:p>
      <w:pPr>
        <w:jc w:val="start"/>
      </w:pPr>
      <w:r>
        <w:rPr>
          <w:rFonts w:ascii="Arial" w:hAnsi="Arial" w:eastAsia="Arial" w:cs="Arial"/>
          <w:sz w:val="18"/>
          <w:szCs w:val="18"/>
        </w:rPr>
        <w:t xml:space="preserve">  ● 03 noches de alojamiento en Santiago de Bahía en hoteles de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elegido.</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DE ACOMODACIÓN TPL</w:t>
      </w:r>
    </w:p>
    <w:p>
      <w:pPr>
        <w:jc w:val="both"/>
      </w:pPr>
      <w:r>
        <w:rPr>
          <w:rFonts w:ascii="Arial" w:hAnsi="Arial" w:eastAsia="Arial" w:cs="Arial"/>
          <w:sz w:val="18"/>
          <w:szCs w:val="18"/>
        </w:rPr>
        <w:t xml:space="preserve">La acomodación TPL es una habitación doble con cama adicional, el pasajero adicional COMPARTE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94D6A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C816A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ADDA24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2025-04-15T06:47:08-06:00</dcterms:created>
  <dcterms:modified xsi:type="dcterms:W3CDTF">2025-04-15T06:47:08-06:00</dcterms:modified>
</cp:coreProperties>
</file>

<file path=docProps/custom.xml><?xml version="1.0" encoding="utf-8"?>
<Properties xmlns="http://schemas.openxmlformats.org/officeDocument/2006/custom-properties" xmlns:vt="http://schemas.openxmlformats.org/officeDocument/2006/docPropsVTypes"/>
</file>