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Europa Clásica</w:t>
      </w:r>
    </w:p>
    <w:p>
      <w:pPr>
        <w:jc w:val="start"/>
      </w:pPr>
      <w:r>
        <w:rPr>
          <w:rFonts w:ascii="Arial" w:hAnsi="Arial" w:eastAsia="Arial" w:cs="Arial"/>
          <w:sz w:val="22.5"/>
          <w:szCs w:val="22.5"/>
          <w:b w:val="1"/>
          <w:bCs w:val="1"/>
        </w:rPr>
        <w:t xml:space="preserve">EX-10300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$2300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Los clásicos nunca pasan de moda, viven para siempre. ∞ 🫶 ¿Te gustaría conocer algunos de los lugares más hermosos del planeta? Te llevaremos por un recorrido inspirador, apreciarás la hermosa arquitectura del Coliseo Romano, visitarás los monumentos medievales en Toledo, conocerás el corazón del madridismo en Santiago Bernabéu y verás los hermosos Alpes suizos. Un tour que gusta a todos por igual 🤍</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2024</w:t>
      </w:r>
    </w:p>
    <w:p>
      <w:pPr>
        <w:jc w:val="start"/>
        <w:spacing w:before="0" w:after="0" w:line="24" w:lineRule="auto"/>
      </w:pPr>
    </w:p>
    <w:p>
      <w:pPr>
        <w:jc w:val="start"/>
      </w:pPr>
      <w:r>
        <w:rPr>
          <w:rFonts w:ascii="Arial" w:hAnsi="Arial" w:eastAsia="Arial" w:cs="Arial"/>
          <w:sz w:val="22.5"/>
          <w:szCs w:val="22.5"/>
        </w:rPr>
        <w:t xml:space="preserve">Diciembre:  13</w:t>
      </w:r>
    </w:p>
    <w:p>
      <w:pPr>
        <w:jc w:val="start"/>
      </w:pP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Marzo:  07,  14,  21,  28</w:t>
      </w:r>
    </w:p>
    <w:p>
      <w:pPr>
        <w:jc w:val="start"/>
        <w:spacing w:before="0" w:after="0" w:line="24" w:lineRule="auto"/>
      </w:pPr>
    </w:p>
    <w:p>
      <w:pPr>
        <w:jc w:val="start"/>
      </w:pPr>
      <w:r>
        <w:rPr>
          <w:rFonts w:ascii="Arial" w:hAnsi="Arial" w:eastAsia="Arial" w:cs="Arial"/>
          <w:sz w:val="22.5"/>
          <w:szCs w:val="22.5"/>
        </w:rPr>
        <w:t xml:space="preserve">Abril:  04,  11</w:t>
      </w:r>
    </w:p>
    <w:p>
      <w:pPr>
        <w:jc w:val="start"/>
        <w:spacing w:before="0" w:after="0" w:line="24" w:lineRule="auto"/>
      </w:pPr>
    </w:p>
    <w:p>
      <w:pPr>
        <w:jc w:val="start"/>
      </w:pPr>
      <w:r>
        <w:rPr>
          <w:rFonts w:ascii="Arial" w:hAnsi="Arial" w:eastAsia="Arial" w:cs="Arial"/>
          <w:sz w:val="22.5"/>
          <w:szCs w:val="22.5"/>
        </w:rPr>
        <w:t xml:space="preserve">Mayo:  02</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España, Francia, Suiza, Austria, Italia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 </w:t>
      </w:r>
    </w:p>
    <w:p>
      <w:pPr>
        <w:numPr>
          <w:ilvl w:val="0"/>
          <w:numId w:val="1"/>
        </w:numPr>
      </w:pPr>
      <w:r>
        <w:rPr>
          <w:rFonts w:ascii="Arial" w:hAnsi="Arial" w:eastAsia="Arial" w:cs="Arial"/>
          <w:sz w:val="22.5"/>
          <w:szCs w:val="22.5"/>
        </w:rPr>
        <w:t xml:space="preserve">15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pStyle w:val="Heading4"/>
      </w:pPr>
      <w:r>
        <w:rPr>
          <w:rFonts w:ascii="Arial" w:hAnsi="Arial" w:eastAsia="Arial" w:cs="Arial"/>
          <w:color w:val="1c2f59"/>
          <w:sz w:val="22.5"/>
          <w:szCs w:val="22.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 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$1,500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$ 2,300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$1,400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Algunos recintos se pueden encuentran cerrados por asuntos políticos o diplomáticos.</w:t>
      </w:r>
    </w:p>
    <w:p>
      <w:pPr>
        <w:numPr>
          <w:ilvl w:val="0"/>
          <w:numId w:val="4"/>
        </w:numPr>
      </w:pPr>
      <w:r>
        <w:rPr>
          <w:rFonts w:ascii="Arial" w:hAnsi="Arial" w:eastAsia="Arial" w:cs="Arial"/>
          <w:sz w:val="22.5"/>
          <w:szCs w:val="22.5"/>
        </w:rPr>
        <w:t xml:space="preserve">Sujetas a realizarse en días diferentes y/o cambios en destino sin previo aviso.</w:t>
      </w:r>
    </w:p>
    <w:p>
      <w:pPr>
        <w:numPr>
          <w:ilvl w:val="0"/>
          <w:numId w:val="4"/>
        </w:numPr>
      </w:pPr>
      <w:r>
        <w:rPr>
          <w:rFonts w:ascii="Arial" w:hAnsi="Arial" w:eastAsia="Arial" w:cs="Arial"/>
          <w:sz w:val="22.5"/>
          <w:szCs w:val="22.5"/>
        </w:rPr>
        <w:t xml:space="preserve">Se necesitan mínimo 20 pasajeros en cada excursión para ser operativas.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27/12/2024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Novotel Madrid Center</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Madrid</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España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Mercure Bordeaux Centre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Burdeos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Francia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H4 Hotel Wyndham Paris Pleyel Resort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París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Francia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Mercure Zúrich</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Zúrich</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Suiza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Leonardo Royal Hotel Venice Mestre</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Venecia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Italia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Nil Hotel Centro Congressi Firenze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Florencia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Italia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Caravel</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Roma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Italia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Crowne Plaza Grand Arenas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Niza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Francia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Hesperia Barcelona Sant Just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Barcelona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España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DÍA 1 – AMÉRICA- MADRID  ✈️LLEGADA MADRID, BARAJAS</w:t>
      </w:r>
    </w:p>
    <w:p>
      <w:pPr>
        <w:jc w:val="both"/>
      </w:pPr>
    </w:p>
    <w:p>
      <w:pPr>
        <w:jc w:val="both"/>
      </w:pPr>
      <w:r>
        <w:rPr>
          <w:rFonts w:ascii="Arial" w:hAnsi="Arial" w:eastAsia="Arial" w:cs="Arial"/>
          <w:sz w:val="22.5"/>
          <w:szCs w:val="22.5"/>
        </w:rPr>
        <w:t xml:space="preserve">Presentarse en el aeropuerto de la Ciudad de México para tomar el vuelo con destino a Madrid. Noche a bordo. </w:t>
      </w:r>
    </w:p>
    <w:p>
      <w:pPr>
        <w:jc w:val="both"/>
      </w:pPr>
    </w:p>
    <w:p>
      <w:pPr>
        <w:jc w:val="both"/>
      </w:pPr>
      <w:r>
        <w:rPr>
          <w:rFonts w:ascii="Arial" w:hAnsi="Arial" w:eastAsia="Arial" w:cs="Arial"/>
          <w:color w:val="1c2f59"/>
          <w:sz w:val="22.5"/>
          <w:szCs w:val="22.5"/>
          <w:b w:val="1"/>
          <w:bCs w:val="1"/>
        </w:rPr>
        <w:t xml:space="preserve">DÍA 2 – MADRID  </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Alojamiento.</w:t>
      </w:r>
    </w:p>
    <w:p>
      <w:pPr>
        <w:jc w:val="both"/>
      </w:pPr>
    </w:p>
    <w:p>
      <w:pPr>
        <w:jc w:val="both"/>
      </w:pPr>
      <w:r>
        <w:rPr>
          <w:rFonts w:ascii="Arial" w:hAnsi="Arial" w:eastAsia="Arial" w:cs="Arial"/>
          <w:color w:val="1c2f59"/>
          <w:sz w:val="22.5"/>
          <w:szCs w:val="22.5"/>
          <w:b w:val="1"/>
          <w:bCs w:val="1"/>
        </w:rPr>
        <w:t xml:space="preserve">DÍA 3 – MADRID </w:t>
      </w:r>
    </w:p>
    <w:p>
      <w:pPr>
        <w:jc w:val="both"/>
      </w:pPr>
    </w:p>
    <w:p>
      <w:pPr>
        <w:jc w:val="both"/>
      </w:pPr>
      <w:r>
        <w:rPr>
          <w:rFonts w:ascii="Arial" w:hAnsi="Arial" w:eastAsia="Arial" w:cs="Arial"/>
          <w:sz w:val="22.5"/>
          <w:szCs w:val="22.5"/>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p>
    <w:p>
      <w:pPr>
        <w:jc w:val="both"/>
      </w:pPr>
      <w:r>
        <w:rPr>
          <w:rFonts w:ascii="Arial" w:hAnsi="Arial" w:eastAsia="Arial" w:cs="Arial"/>
          <w:color w:val="1c2f59"/>
          <w:sz w:val="22.5"/>
          <w:szCs w:val="22.5"/>
          <w:b w:val="1"/>
          <w:bCs w:val="1"/>
        </w:rPr>
        <w:t xml:space="preserve">DÍA 4 – MADRID - BURGOS - BURDEO  🚍 BUS 698 KM</w:t>
      </w:r>
    </w:p>
    <w:p>
      <w:pPr>
        <w:jc w:val="both"/>
      </w:pPr>
    </w:p>
    <w:p>
      <w:pPr>
        <w:jc w:val="both"/>
      </w:pPr>
      <w:r>
        <w:rPr>
          <w:rFonts w:ascii="Arial" w:hAnsi="Arial" w:eastAsia="Arial" w:cs="Arial"/>
          <w:sz w:val="22.5"/>
          <w:szCs w:val="22.5"/>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p>
    <w:p>
      <w:pPr>
        <w:jc w:val="both"/>
      </w:pPr>
      <w:r>
        <w:rPr>
          <w:rFonts w:ascii="Arial" w:hAnsi="Arial" w:eastAsia="Arial" w:cs="Arial"/>
          <w:color w:val="1c2f59"/>
          <w:sz w:val="22.5"/>
          <w:szCs w:val="22.5"/>
          <w:b w:val="1"/>
          <w:bCs w:val="1"/>
        </w:rPr>
        <w:t xml:space="preserve">DÍA 5 – BURDEOS – BLOIS - PARÍS  🚍 BUS 595 KM</w:t>
      </w:r>
    </w:p>
    <w:p>
      <w:pPr>
        <w:jc w:val="both"/>
      </w:pPr>
    </w:p>
    <w:p>
      <w:pPr>
        <w:jc w:val="both"/>
      </w:pPr>
      <w:r>
        <w:rPr>
          <w:rFonts w:ascii="Arial" w:hAnsi="Arial" w:eastAsia="Arial" w:cs="Arial"/>
          <w:sz w:val="22.5"/>
          <w:szCs w:val="22.5"/>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Alojamiento.</w:t>
      </w:r>
    </w:p>
    <w:p>
      <w:pPr>
        <w:jc w:val="both"/>
      </w:pPr>
    </w:p>
    <w:p>
      <w:pPr>
        <w:jc w:val="both"/>
      </w:pPr>
      <w:r>
        <w:rPr>
          <w:rFonts w:ascii="Arial" w:hAnsi="Arial" w:eastAsia="Arial" w:cs="Arial"/>
          <w:color w:val="1c2f59"/>
          <w:sz w:val="22.5"/>
          <w:szCs w:val="22.5"/>
          <w:b w:val="1"/>
          <w:bCs w:val="1"/>
        </w:rPr>
        <w:t xml:space="preserve">DÍA 6 – PARIS  </w:t>
      </w:r>
    </w:p>
    <w:p>
      <w:pPr>
        <w:jc w:val="both"/>
      </w:pPr>
    </w:p>
    <w:p>
      <w:pPr>
        <w:jc w:val="both"/>
      </w:pPr>
      <w:r>
        <w:rPr>
          <w:rFonts w:ascii="Arial" w:hAnsi="Arial" w:eastAsia="Arial" w:cs="Arial"/>
          <w:sz w:val="22.5"/>
          <w:szCs w:val="22.5"/>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 opcional. Alojamiento.</w:t>
      </w:r>
    </w:p>
    <w:p>
      <w:pPr>
        <w:jc w:val="both"/>
      </w:pPr>
    </w:p>
    <w:p>
      <w:pPr>
        <w:jc w:val="both"/>
      </w:pPr>
      <w:r>
        <w:rPr>
          <w:rFonts w:ascii="Arial" w:hAnsi="Arial" w:eastAsia="Arial" w:cs="Arial"/>
          <w:color w:val="1c2f59"/>
          <w:sz w:val="22.5"/>
          <w:szCs w:val="22.5"/>
          <w:b w:val="1"/>
          <w:bCs w:val="1"/>
        </w:rPr>
        <w:t xml:space="preserve">DÍA 7 – PARIS</w:t>
      </w:r>
    </w:p>
    <w:p>
      <w:pPr>
        <w:jc w:val="both"/>
      </w:pPr>
    </w:p>
    <w:p>
      <w:pPr>
        <w:jc w:val="both"/>
      </w:pPr>
      <w:r>
        <w:rPr>
          <w:rFonts w:ascii="Arial" w:hAnsi="Arial" w:eastAsia="Arial" w:cs="Arial"/>
          <w:sz w:val="22.5"/>
          <w:szCs w:val="22.5"/>
        </w:rPr>
        <w:t xml:space="preserve">Desayuno. Resto de la tarde libre o posibilidad de realizar tour opcional. Día libre para pasear por los barrios con más encanto como el Barrio Latino o el bohemio Montmartre o posibilidad de realizar tour opcional. Alojamiento.</w:t>
      </w:r>
    </w:p>
    <w:p>
      <w:pPr>
        <w:jc w:val="both"/>
      </w:pPr>
    </w:p>
    <w:p>
      <w:pPr>
        <w:jc w:val="both"/>
      </w:pPr>
      <w:r>
        <w:rPr>
          <w:rFonts w:ascii="Arial" w:hAnsi="Arial" w:eastAsia="Arial" w:cs="Arial"/>
          <w:color w:val="1c2f59"/>
          <w:sz w:val="22.5"/>
          <w:szCs w:val="22.5"/>
          <w:b w:val="1"/>
          <w:bCs w:val="1"/>
        </w:rPr>
        <w:t xml:space="preserve">DÍA 8 – PARIS – BASILEA - ZÚRICH 🚍 BUS 600 KM</w:t>
      </w:r>
    </w:p>
    <w:p>
      <w:pPr>
        <w:jc w:val="both"/>
      </w:pPr>
    </w:p>
    <w:p>
      <w:pPr>
        <w:jc w:val="both"/>
      </w:pPr>
      <w:r>
        <w:rPr>
          <w:rFonts w:ascii="Arial" w:hAnsi="Arial" w:eastAsia="Arial" w:cs="Arial"/>
          <w:sz w:val="22.5"/>
          <w:szCs w:val="22.5"/>
        </w:rPr>
        <w:t xml:space="preserve">Desayuno.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años como de las mejores por su calidad de vida. Tiempo libre en el centro histórico, junto al lago, donde podrán disfrutar del mejor ambiente. Llegada y alojamiento.</w:t>
      </w:r>
    </w:p>
    <w:p>
      <w:pPr>
        <w:jc w:val="both"/>
      </w:pPr>
    </w:p>
    <w:p>
      <w:pPr>
        <w:jc w:val="both"/>
      </w:pPr>
      <w:r>
        <w:rPr>
          <w:rFonts w:ascii="Arial" w:hAnsi="Arial" w:eastAsia="Arial" w:cs="Arial"/>
          <w:color w:val="1c2f59"/>
          <w:sz w:val="22.5"/>
          <w:szCs w:val="22.5"/>
          <w:b w:val="1"/>
          <w:bCs w:val="1"/>
        </w:rPr>
        <w:t xml:space="preserve">DÍA 9 – ZÚRICH - INNSBRUCK- VENECIA 🚍 BUS 680 KM</w:t>
      </w:r>
    </w:p>
    <w:p>
      <w:pPr>
        <w:jc w:val="both"/>
      </w:pPr>
    </w:p>
    <w:p>
      <w:pPr>
        <w:jc w:val="both"/>
      </w:pPr>
      <w:r>
        <w:rPr>
          <w:rFonts w:ascii="Arial" w:hAnsi="Arial" w:eastAsia="Arial" w:cs="Arial"/>
          <w:sz w:val="22.5"/>
          <w:szCs w:val="22.5"/>
        </w:rPr>
        <w:t xml:space="preserve">Desayuno. Salida hacia Innsbruck, capital del Tirol conocida como Perla de los Alpes. Tiempo libre para actividades personales o posibilidad de realizar tour opcional. Continuamos hacia Venecia.Alojamiento.</w:t>
      </w:r>
    </w:p>
    <w:p>
      <w:pPr>
        <w:jc w:val="both"/>
      </w:pPr>
    </w:p>
    <w:p>
      <w:pPr>
        <w:jc w:val="both"/>
      </w:pPr>
      <w:r>
        <w:rPr>
          <w:rFonts w:ascii="Arial" w:hAnsi="Arial" w:eastAsia="Arial" w:cs="Arial"/>
          <w:color w:val="1c2f59"/>
          <w:sz w:val="22.5"/>
          <w:szCs w:val="22.5"/>
          <w:b w:val="1"/>
          <w:bCs w:val="1"/>
        </w:rPr>
        <w:t xml:space="preserve">DÍA 10 – VENECIA – ROMA 🚍 BUS 540 KM</w:t>
      </w:r>
    </w:p>
    <w:p>
      <w:pPr>
        <w:jc w:val="both"/>
      </w:pPr>
    </w:p>
    <w:p>
      <w:pPr>
        <w:jc w:val="both"/>
      </w:pPr>
      <w:r>
        <w:rPr>
          <w:rFonts w:ascii="Arial" w:hAnsi="Arial" w:eastAsia="Arial" w:cs="Arial"/>
          <w:sz w:val="22.5"/>
          <w:szCs w:val="22.5"/>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$60EUR. Salida con dirección hacia Roma. Resto de la tarde libre para pasear por sus mágicas calles de esta increíble capital italiana o posibilidad de realizar tour opcional Instagram desde Roma. $50EUR. Alojamiento. </w:t>
      </w:r>
    </w:p>
    <w:p>
      <w:pPr>
        <w:jc w:val="both"/>
      </w:pPr>
    </w:p>
    <w:p>
      <w:pPr>
        <w:jc w:val="both"/>
      </w:pPr>
      <w:r>
        <w:rPr>
          <w:rFonts w:ascii="Arial" w:hAnsi="Arial" w:eastAsia="Arial" w:cs="Arial"/>
          <w:color w:val="1c2f59"/>
          <w:sz w:val="22.5"/>
          <w:szCs w:val="22.5"/>
          <w:b w:val="1"/>
          <w:bCs w:val="1"/>
        </w:rPr>
        <w:t xml:space="preserve">DÍA 11 – ROMA</w:t>
      </w:r>
    </w:p>
    <w:p>
      <w:pPr>
        <w:jc w:val="both"/>
      </w:pPr>
      <w:r>
        <w:rPr>
          <w:rFonts w:ascii="Arial" w:hAnsi="Arial" w:eastAsia="Arial" w:cs="Arial"/>
          <w:sz w:val="22.5"/>
          <w:szCs w:val="22.5"/>
        </w:rPr>
        <w:t xml:space="preserve"> </w:t>
      </w:r>
    </w:p>
    <w:p>
      <w:pPr>
        <w:jc w:val="both"/>
      </w:pPr>
    </w:p>
    <w:p>
      <w:pPr>
        <w:jc w:val="both"/>
      </w:pPr>
      <w:r>
        <w:rPr>
          <w:rFonts w:ascii="Arial" w:hAnsi="Arial" w:eastAsia="Arial" w:cs="Arial"/>
          <w:sz w:val="22.5"/>
          <w:szCs w:val="22.5"/>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p>
    <w:p>
      <w:pPr>
        <w:jc w:val="both"/>
      </w:pPr>
      <w:r>
        <w:rPr>
          <w:rFonts w:ascii="Arial" w:hAnsi="Arial" w:eastAsia="Arial" w:cs="Arial"/>
          <w:color w:val="1c2f59"/>
          <w:sz w:val="22.5"/>
          <w:szCs w:val="22.5"/>
          <w:b w:val="1"/>
          <w:bCs w:val="1"/>
        </w:rPr>
        <w:t xml:space="preserve">DÍA 12 – ROMA</w:t>
      </w:r>
    </w:p>
    <w:p>
      <w:pPr>
        <w:jc w:val="both"/>
      </w:pPr>
    </w:p>
    <w:p>
      <w:pPr>
        <w:jc w:val="both"/>
      </w:pPr>
      <w:r>
        <w:rPr>
          <w:rFonts w:ascii="Arial" w:hAnsi="Arial" w:eastAsia="Arial" w:cs="Arial"/>
          <w:sz w:val="22.5"/>
          <w:szCs w:val="22.5"/>
        </w:rPr>
        <w:t xml:space="preserve">Desayuno. Día libre para seguir conociendo esta maravillosa ciudad con sus numerosos museos, zonas comerciales o restos arqueológicos o posibilidad de realizar tour opcional. Alojamiento. </w:t>
      </w:r>
    </w:p>
    <w:p>
      <w:pPr>
        <w:jc w:val="both"/>
      </w:pPr>
    </w:p>
    <w:p>
      <w:pPr>
        <w:jc w:val="both"/>
      </w:pPr>
    </w:p>
    <w:p>
      <w:pPr>
        <w:jc w:val="both"/>
      </w:pPr>
    </w:p>
    <w:p>
      <w:pPr>
        <w:jc w:val="both"/>
      </w:pPr>
      <w:r>
        <w:rPr>
          <w:rFonts w:ascii="Arial" w:hAnsi="Arial" w:eastAsia="Arial" w:cs="Arial"/>
          <w:color w:val="1c2f59"/>
          <w:sz w:val="22.5"/>
          <w:szCs w:val="22.5"/>
          <w:b w:val="1"/>
          <w:bCs w:val="1"/>
        </w:rPr>
        <w:t xml:space="preserve">DÍA 13 – ROMA – SIENA – FLORENCIA  🚍 BUS 310 KM</w:t>
      </w:r>
    </w:p>
    <w:p>
      <w:pPr>
        <w:jc w:val="both"/>
      </w:pPr>
    </w:p>
    <w:p>
      <w:pPr>
        <w:jc w:val="both"/>
      </w:pPr>
      <w:r>
        <w:rPr>
          <w:rFonts w:ascii="Arial" w:hAnsi="Arial" w:eastAsia="Arial" w:cs="Arial"/>
          <w:sz w:val="22.5"/>
          <w:szCs w:val="22.5"/>
        </w:rPr>
        <w:t xml:space="preserve">Desayuno. Partiremos hacia Siena.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p>
    <w:p>
      <w:pPr>
        <w:jc w:val="both"/>
      </w:pPr>
      <w:r>
        <w:rPr>
          <w:rFonts w:ascii="Arial" w:hAnsi="Arial" w:eastAsia="Arial" w:cs="Arial"/>
          <w:color w:val="1c2f59"/>
          <w:sz w:val="22.5"/>
          <w:szCs w:val="22.5"/>
          <w:b w:val="1"/>
          <w:bCs w:val="1"/>
        </w:rPr>
        <w:t xml:space="preserve">DÍA 14 – FLORENCIA – PISA – NIZA 🚍 BUS 450 KM</w:t>
      </w:r>
    </w:p>
    <w:p>
      <w:pPr>
        <w:jc w:val="both"/>
      </w:pPr>
    </w:p>
    <w:p>
      <w:pPr>
        <w:jc w:val="both"/>
      </w:pPr>
      <w:r>
        <w:rPr>
          <w:rFonts w:ascii="Arial" w:hAnsi="Arial" w:eastAsia="Arial" w:cs="Arial"/>
          <w:sz w:val="22.5"/>
          <w:szCs w:val="22.5"/>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Alojamiento.</w:t>
      </w:r>
    </w:p>
    <w:p>
      <w:pPr>
        <w:jc w:val="both"/>
      </w:pPr>
    </w:p>
    <w:p>
      <w:pPr>
        <w:jc w:val="both"/>
      </w:pPr>
      <w:r>
        <w:rPr>
          <w:rFonts w:ascii="Arial" w:hAnsi="Arial" w:eastAsia="Arial" w:cs="Arial"/>
          <w:color w:val="1c2f59"/>
          <w:sz w:val="22.5"/>
          <w:szCs w:val="22.5"/>
          <w:b w:val="1"/>
          <w:bCs w:val="1"/>
        </w:rPr>
        <w:t xml:space="preserve">DÍA 15 – NIZA – BARCELONA  🚍 BUS 660 KM</w:t>
      </w:r>
    </w:p>
    <w:p>
      <w:pPr>
        <w:jc w:val="both"/>
      </w:pPr>
    </w:p>
    <w:p>
      <w:pPr>
        <w:jc w:val="both"/>
      </w:pPr>
      <w:r>
        <w:rPr>
          <w:rFonts w:ascii="Arial" w:hAnsi="Arial" w:eastAsia="Arial" w:cs="Arial"/>
          <w:sz w:val="22.5"/>
          <w:szCs w:val="22.5"/>
        </w:rPr>
        <w:t xml:space="preserve">Desayuno. Seguiremos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Alojamiento.</w:t>
      </w:r>
    </w:p>
    <w:p>
      <w:pPr>
        <w:jc w:val="both"/>
      </w:pPr>
    </w:p>
    <w:p>
      <w:pPr>
        <w:jc w:val="both"/>
      </w:pPr>
      <w:r>
        <w:rPr>
          <w:rFonts w:ascii="Arial" w:hAnsi="Arial" w:eastAsia="Arial" w:cs="Arial"/>
          <w:color w:val="1c2f59"/>
          <w:sz w:val="22.5"/>
          <w:szCs w:val="22.5"/>
          <w:b w:val="1"/>
          <w:bCs w:val="1"/>
        </w:rPr>
        <w:t xml:space="preserve">DÍA 16 – BARCELONA – ZARAGOZA – MADRID  </w:t>
      </w:r>
    </w:p>
    <w:p>
      <w:pPr>
        <w:jc w:val="both"/>
      </w:pPr>
      <w:r>
        <w:rPr>
          <w:rFonts w:ascii="Arial" w:hAnsi="Arial" w:eastAsia="Arial" w:cs="Arial"/>
          <w:sz w:val="22.5"/>
          <w:szCs w:val="22.5"/>
        </w:rPr>
        <w:t xml:space="preserve">🚍</w:t>
      </w:r>
    </w:p>
    <w:p>
      <w:pPr>
        <w:jc w:val="both"/>
      </w:pPr>
    </w:p>
    <w:p>
      <w:pPr>
        <w:jc w:val="both"/>
      </w:pPr>
      <w:r>
        <w:rPr>
          <w:rFonts w:ascii="Arial" w:hAnsi="Arial" w:eastAsia="Arial" w:cs="Arial"/>
          <w:color w:val="1c2f59"/>
          <w:sz w:val="22.5"/>
          <w:szCs w:val="22.5"/>
          <w:b w:val="1"/>
          <w:bCs w:val="1"/>
        </w:rPr>
        <w:t xml:space="preserve"> BUS 630 KM</w:t>
      </w:r>
    </w:p>
    <w:p>
      <w:pPr>
        <w:jc w:val="both"/>
      </w:pPr>
    </w:p>
    <w:p>
      <w:pPr>
        <w:jc w:val="both"/>
      </w:pPr>
      <w:r>
        <w:rPr>
          <w:rFonts w:ascii="Arial" w:hAnsi="Arial" w:eastAsia="Arial" w:cs="Arial"/>
          <w:sz w:val="22.5"/>
          <w:szCs w:val="22.5"/>
        </w:rPr>
        <w:t xml:space="preserve">Desayuno. Salida Vía Zaragoza. Breve parada para conocer la Catedral, Basílica de Nuestra Señora del Pilar, patrona de la Hispanidad y recorrer su casco antiguo. Continuación a Madrid. Posibilidad de realizar tour opcional. Alojamiento.</w:t>
      </w:r>
    </w:p>
    <w:p>
      <w:pPr>
        <w:jc w:val="both"/>
      </w:pPr>
    </w:p>
    <w:p>
      <w:pPr>
        <w:jc w:val="both"/>
      </w:pPr>
      <w:r>
        <w:rPr>
          <w:rFonts w:ascii="Arial" w:hAnsi="Arial" w:eastAsia="Arial" w:cs="Arial"/>
          <w:color w:val="1c2f59"/>
          <w:sz w:val="22.5"/>
          <w:szCs w:val="22.5"/>
          <w:b w:val="1"/>
          <w:bCs w:val="1"/>
        </w:rPr>
        <w:t xml:space="preserve">DÍA 17– MADRID – AMERICA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D76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3D5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9DC7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6412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EFA3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2024-11-21T03:07:48-06:00</dcterms:created>
  <dcterms:modified xsi:type="dcterms:W3CDTF">2024-11-21T03:07:48-06:00</dcterms:modified>
</cp:coreProperties>
</file>

<file path=docProps/custom.xml><?xml version="1.0" encoding="utf-8"?>
<Properties xmlns="http://schemas.openxmlformats.org/officeDocument/2006/custom-properties" xmlns:vt="http://schemas.openxmlformats.org/officeDocument/2006/docPropsVTypes"/>
</file>